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7D" w:rsidRPr="002E2ED4" w:rsidRDefault="005E6B7D" w:rsidP="005E6B7D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424815" cy="59245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B7D" w:rsidRDefault="005E6B7D" w:rsidP="005E6B7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7C39">
        <w:rPr>
          <w:rFonts w:ascii="Times New Roman" w:hAnsi="Times New Roman"/>
          <w:b/>
          <w:bCs/>
          <w:sz w:val="28"/>
          <w:szCs w:val="28"/>
        </w:rPr>
        <w:t xml:space="preserve">КАГАРЛИЦЬКА МІСЬКА РАДА </w:t>
      </w:r>
      <w:r w:rsidRPr="00097C39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7F3DE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097C39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5E6B7D" w:rsidRPr="00ED6D21" w:rsidRDefault="005E6B7D" w:rsidP="005E6B7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              </w:t>
      </w:r>
      <w:r w:rsidRPr="00E216EC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> </w:t>
      </w:r>
    </w:p>
    <w:p w:rsidR="005E6B7D" w:rsidRDefault="005E6B7D" w:rsidP="005E6B7D">
      <w:pPr>
        <w:jc w:val="center"/>
        <w:rPr>
          <w:b/>
          <w:sz w:val="28"/>
          <w:szCs w:val="28"/>
        </w:rPr>
      </w:pPr>
      <w:r w:rsidRPr="00097C39">
        <w:rPr>
          <w:rFonts w:ascii="Times New Roman" w:hAnsi="Times New Roman"/>
          <w:b/>
          <w:sz w:val="28"/>
          <w:szCs w:val="28"/>
        </w:rPr>
        <w:t>РІШЕННЯ</w:t>
      </w:r>
    </w:p>
    <w:p w:rsidR="005E6B7D" w:rsidRPr="00C51429" w:rsidRDefault="005E6B7D" w:rsidP="005E6B7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04</w:t>
      </w:r>
      <w:r w:rsidRPr="00097C3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02</w:t>
      </w:r>
      <w:r w:rsidRPr="00097C39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1</w:t>
      </w:r>
      <w:r w:rsidR="00EF3D81">
        <w:rPr>
          <w:rFonts w:ascii="Times New Roman" w:hAnsi="Times New Roman"/>
          <w:b/>
          <w:sz w:val="28"/>
          <w:szCs w:val="28"/>
        </w:rPr>
        <w:t xml:space="preserve"> №  </w:t>
      </w:r>
      <w:r w:rsidR="00855FCF">
        <w:rPr>
          <w:rFonts w:ascii="Times New Roman" w:hAnsi="Times New Roman"/>
          <w:b/>
          <w:sz w:val="28"/>
          <w:szCs w:val="28"/>
        </w:rPr>
        <w:t>328</w:t>
      </w:r>
      <w:r w:rsidRPr="00097C39"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>04</w:t>
      </w:r>
      <w:r w:rsidRPr="00097C39">
        <w:rPr>
          <w:rFonts w:ascii="Times New Roman" w:hAnsi="Times New Roman"/>
          <w:b/>
          <w:sz w:val="28"/>
          <w:szCs w:val="28"/>
        </w:rPr>
        <w:t xml:space="preserve"> - VIІ</w:t>
      </w:r>
      <w:r w:rsidRPr="00097C3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97C39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Pr="00E216EC"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  <w:r w:rsidRPr="00097C39">
        <w:rPr>
          <w:rFonts w:ascii="Times New Roman" w:hAnsi="Times New Roman"/>
          <w:b/>
          <w:sz w:val="28"/>
          <w:szCs w:val="28"/>
        </w:rPr>
        <w:t>м. Кагарлик</w:t>
      </w:r>
    </w:p>
    <w:p w:rsidR="005E6B7D" w:rsidRPr="00EF3D81" w:rsidRDefault="005E6B7D" w:rsidP="007555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3D81">
        <w:rPr>
          <w:rFonts w:ascii="Times New Roman" w:hAnsi="Times New Roman" w:cs="Times New Roman"/>
          <w:b/>
          <w:color w:val="000000"/>
          <w:sz w:val="28"/>
          <w:szCs w:val="28"/>
        </w:rPr>
        <w:t>Про створення Кагарлицької міської комісії</w:t>
      </w:r>
    </w:p>
    <w:p w:rsidR="005E6B7D" w:rsidRPr="00EF3D81" w:rsidRDefault="005E6B7D" w:rsidP="007555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3D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 питань </w:t>
      </w:r>
      <w:proofErr w:type="spellStart"/>
      <w:r w:rsidRPr="00EF3D81">
        <w:rPr>
          <w:rFonts w:ascii="Times New Roman" w:hAnsi="Times New Roman" w:cs="Times New Roman"/>
          <w:b/>
          <w:color w:val="000000"/>
          <w:sz w:val="28"/>
          <w:szCs w:val="28"/>
        </w:rPr>
        <w:t>техногенно</w:t>
      </w:r>
      <w:proofErr w:type="spellEnd"/>
      <w:r w:rsidRPr="00EF3D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- екологічної безпеки</w:t>
      </w:r>
    </w:p>
    <w:p w:rsidR="005E6B7D" w:rsidRPr="00EF3D81" w:rsidRDefault="005E6B7D" w:rsidP="007555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3D81">
        <w:rPr>
          <w:rFonts w:ascii="Times New Roman" w:hAnsi="Times New Roman" w:cs="Times New Roman"/>
          <w:b/>
          <w:color w:val="000000"/>
          <w:sz w:val="28"/>
          <w:szCs w:val="28"/>
        </w:rPr>
        <w:t>та надзвичайних ситуацій, затвердження складу</w:t>
      </w:r>
    </w:p>
    <w:p w:rsidR="005E6B7D" w:rsidRDefault="005E6B7D" w:rsidP="00755558">
      <w:pPr>
        <w:spacing w:after="0" w:line="240" w:lineRule="auto"/>
        <w:jc w:val="both"/>
        <w:rPr>
          <w:b/>
          <w:color w:val="000000"/>
          <w:sz w:val="28"/>
          <w:szCs w:val="28"/>
        </w:rPr>
      </w:pPr>
      <w:r w:rsidRPr="00EF3D81">
        <w:rPr>
          <w:rFonts w:ascii="Times New Roman" w:hAnsi="Times New Roman" w:cs="Times New Roman"/>
          <w:b/>
          <w:color w:val="000000"/>
          <w:sz w:val="28"/>
          <w:szCs w:val="28"/>
        </w:rPr>
        <w:t>та Положення про неї</w:t>
      </w:r>
    </w:p>
    <w:p w:rsidR="005E6B7D" w:rsidRDefault="005E6B7D" w:rsidP="000C38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3887" w:rsidRPr="009F2E45" w:rsidRDefault="002C63A4" w:rsidP="000C38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F2E45">
        <w:rPr>
          <w:rFonts w:ascii="Times New Roman" w:hAnsi="Times New Roman" w:cs="Times New Roman"/>
          <w:sz w:val="24"/>
          <w:szCs w:val="24"/>
        </w:rPr>
        <w:t>З метою забез</w:t>
      </w:r>
      <w:r w:rsidR="001D336E">
        <w:rPr>
          <w:rFonts w:ascii="Times New Roman" w:hAnsi="Times New Roman" w:cs="Times New Roman"/>
          <w:sz w:val="24"/>
          <w:szCs w:val="24"/>
        </w:rPr>
        <w:t xml:space="preserve">печення координації діяльності </w:t>
      </w:r>
      <w:r w:rsidRPr="009F2E45">
        <w:rPr>
          <w:rFonts w:ascii="Times New Roman" w:hAnsi="Times New Roman" w:cs="Times New Roman"/>
          <w:sz w:val="24"/>
          <w:szCs w:val="24"/>
        </w:rPr>
        <w:t xml:space="preserve"> із забезпеченням  техногенно-екологічної безпеки, захисту населення і територій від наслідків надзвичайних ситуацій, організаційних заходів протидії терористичній діяльності і воєнній загрозі, запобігання виникненню надзвичайних ситуацій та реагування на них, </w:t>
      </w:r>
      <w:r w:rsidR="001D336E">
        <w:rPr>
          <w:rFonts w:ascii="Times New Roman" w:hAnsi="Times New Roman" w:cs="Times New Roman"/>
          <w:sz w:val="24"/>
          <w:szCs w:val="24"/>
        </w:rPr>
        <w:t>від</w:t>
      </w:r>
      <w:r w:rsidRPr="009F2E45">
        <w:rPr>
          <w:rFonts w:ascii="Times New Roman" w:hAnsi="Times New Roman" w:cs="Times New Roman"/>
          <w:sz w:val="24"/>
          <w:szCs w:val="24"/>
        </w:rPr>
        <w:t xml:space="preserve">повідно  до пункту 21 частини 2 статті 19 Кодексу цивільного захисту України, Типового положення про регіональну та місцеву комісію з питань техногенно-екологічної безпеки і надзвичайних ситуацій, затвердженого постановою Кабінету Міністрів України від 17.06.2015 № 409, </w:t>
      </w:r>
      <w:r w:rsidR="005E6B7D" w:rsidRPr="009F2E45">
        <w:rPr>
          <w:rFonts w:ascii="Times New Roman" w:hAnsi="Times New Roman" w:cs="Times New Roman"/>
          <w:sz w:val="24"/>
          <w:szCs w:val="24"/>
        </w:rPr>
        <w:t xml:space="preserve">керуючись  статей 33, 52 Закону України «Про місцеве самоврядування в Україні», </w:t>
      </w:r>
      <w:r w:rsidR="000C3887" w:rsidRPr="009F2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побуту, </w:t>
      </w:r>
      <w:r w:rsidR="000C3887" w:rsidRPr="009F2E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міська рада вирішила:</w:t>
      </w:r>
    </w:p>
    <w:p w:rsidR="005E6B7D" w:rsidRPr="009F2E45" w:rsidRDefault="005E6B7D" w:rsidP="002C63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63A4" w:rsidRPr="009F2E45" w:rsidRDefault="002C63A4" w:rsidP="005E6B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2E45">
        <w:rPr>
          <w:rFonts w:ascii="Times New Roman" w:hAnsi="Times New Roman" w:cs="Times New Roman"/>
          <w:sz w:val="24"/>
          <w:szCs w:val="24"/>
        </w:rPr>
        <w:t xml:space="preserve">1.Створити  Кагарлицьку міську комісію з питань  з питань </w:t>
      </w:r>
      <w:proofErr w:type="spellStart"/>
      <w:r w:rsidRPr="009F2E45">
        <w:rPr>
          <w:rFonts w:ascii="Times New Roman" w:hAnsi="Times New Roman" w:cs="Times New Roman"/>
          <w:sz w:val="24"/>
          <w:szCs w:val="24"/>
        </w:rPr>
        <w:t>техногенно</w:t>
      </w:r>
      <w:proofErr w:type="spellEnd"/>
      <w:r w:rsidRPr="009F2E45">
        <w:rPr>
          <w:rFonts w:ascii="Times New Roman" w:hAnsi="Times New Roman" w:cs="Times New Roman"/>
          <w:sz w:val="24"/>
          <w:szCs w:val="24"/>
        </w:rPr>
        <w:t xml:space="preserve"> - екологічної безпеки та надзвичайних ситуацій.</w:t>
      </w:r>
    </w:p>
    <w:p w:rsidR="002C63A4" w:rsidRPr="009F2E45" w:rsidRDefault="002C63A4" w:rsidP="00EF3D81">
      <w:pPr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2E45">
        <w:rPr>
          <w:rFonts w:ascii="Times New Roman" w:hAnsi="Times New Roman" w:cs="Times New Roman"/>
          <w:sz w:val="24"/>
          <w:szCs w:val="24"/>
        </w:rPr>
        <w:t xml:space="preserve">2. Затвердити Положення про Кагарлицьку міську комісію з питань  з питань </w:t>
      </w:r>
      <w:proofErr w:type="spellStart"/>
      <w:r w:rsidRPr="009F2E45">
        <w:rPr>
          <w:rFonts w:ascii="Times New Roman" w:hAnsi="Times New Roman" w:cs="Times New Roman"/>
          <w:sz w:val="24"/>
          <w:szCs w:val="24"/>
        </w:rPr>
        <w:t>техногенно</w:t>
      </w:r>
      <w:proofErr w:type="spellEnd"/>
      <w:r w:rsidRPr="009F2E45">
        <w:rPr>
          <w:rFonts w:ascii="Times New Roman" w:hAnsi="Times New Roman" w:cs="Times New Roman"/>
          <w:sz w:val="24"/>
          <w:szCs w:val="24"/>
        </w:rPr>
        <w:t xml:space="preserve"> - екологічної безпеки та надзвичайних ситуацій (додаток 1).</w:t>
      </w:r>
    </w:p>
    <w:p w:rsidR="002C63A4" w:rsidRPr="009F2E45" w:rsidRDefault="002C63A4" w:rsidP="005E6B7D">
      <w:pPr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2E45">
        <w:rPr>
          <w:rFonts w:ascii="Times New Roman" w:hAnsi="Times New Roman" w:cs="Times New Roman"/>
          <w:sz w:val="24"/>
          <w:szCs w:val="24"/>
        </w:rPr>
        <w:t>3. Затвердити п</w:t>
      </w:r>
      <w:r w:rsidR="009F2E45" w:rsidRPr="009F2E45">
        <w:rPr>
          <w:rFonts w:ascii="Times New Roman" w:hAnsi="Times New Roman" w:cs="Times New Roman"/>
          <w:sz w:val="24"/>
          <w:szCs w:val="24"/>
        </w:rPr>
        <w:t>ерсональний</w:t>
      </w:r>
      <w:r w:rsidRPr="009F2E45">
        <w:rPr>
          <w:rFonts w:ascii="Times New Roman" w:hAnsi="Times New Roman" w:cs="Times New Roman"/>
          <w:sz w:val="24"/>
          <w:szCs w:val="24"/>
        </w:rPr>
        <w:t xml:space="preserve"> склад Кагарлицької міської комісію з питань  з питань </w:t>
      </w:r>
      <w:proofErr w:type="spellStart"/>
      <w:r w:rsidRPr="009F2E45">
        <w:rPr>
          <w:rFonts w:ascii="Times New Roman" w:hAnsi="Times New Roman" w:cs="Times New Roman"/>
          <w:sz w:val="24"/>
          <w:szCs w:val="24"/>
        </w:rPr>
        <w:t>техногенно</w:t>
      </w:r>
      <w:proofErr w:type="spellEnd"/>
      <w:r w:rsidRPr="009F2E45">
        <w:rPr>
          <w:rFonts w:ascii="Times New Roman" w:hAnsi="Times New Roman" w:cs="Times New Roman"/>
          <w:sz w:val="24"/>
          <w:szCs w:val="24"/>
        </w:rPr>
        <w:t xml:space="preserve"> - екологічної безпеки та надзвичайних ситуацій (додаток 2).</w:t>
      </w:r>
    </w:p>
    <w:p w:rsidR="00665BCE" w:rsidRPr="009F2E45" w:rsidRDefault="002C63A4" w:rsidP="005E6B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2E45">
        <w:rPr>
          <w:rFonts w:ascii="Times New Roman" w:hAnsi="Times New Roman" w:cs="Times New Roman"/>
          <w:sz w:val="24"/>
          <w:szCs w:val="24"/>
        </w:rPr>
        <w:t>4. Інформаційне, методичне і організаційне забезпечення роботи комісії з питань техногенно-екологічної безпеки і надзвичайних ситуацій здійснює  провідний спеціаліст відділу з питань надзвичайних  ситуацій, цивільного захисту  та мобілізаційної роботи виконавчого комітету міської ради.</w:t>
      </w:r>
    </w:p>
    <w:p w:rsidR="00E54C81" w:rsidRPr="009F2E45" w:rsidRDefault="005E6B7D" w:rsidP="007555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F2E45">
        <w:rPr>
          <w:rFonts w:ascii="Times New Roman" w:eastAsia="Calibri" w:hAnsi="Times New Roman" w:cs="Times New Roman"/>
          <w:sz w:val="24"/>
          <w:szCs w:val="24"/>
        </w:rPr>
        <w:t>5</w:t>
      </w:r>
      <w:r w:rsidR="00E54C81" w:rsidRPr="009F2E45">
        <w:rPr>
          <w:rFonts w:ascii="Times New Roman" w:eastAsia="Calibri" w:hAnsi="Times New Roman" w:cs="Times New Roman"/>
          <w:sz w:val="24"/>
          <w:szCs w:val="24"/>
        </w:rPr>
        <w:t xml:space="preserve">. Контроль за виконанням даного рішення покласти на постійну комісію міської ради з питань </w:t>
      </w:r>
      <w:r w:rsidR="00E54C81" w:rsidRPr="009F2E45">
        <w:rPr>
          <w:rFonts w:ascii="Times New Roman" w:eastAsia="Calibri" w:hAnsi="Times New Roman" w:cs="Times New Roman"/>
          <w:color w:val="000000"/>
          <w:sz w:val="24"/>
          <w:szCs w:val="24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Pr="009F2E4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54C81" w:rsidRDefault="00E54C81" w:rsidP="00E54C81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</w:p>
    <w:p w:rsidR="00A7321F" w:rsidRDefault="00A7321F" w:rsidP="00E54C81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</w:p>
    <w:p w:rsidR="00A7321F" w:rsidRDefault="00A7321F" w:rsidP="00E54C81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</w:p>
    <w:p w:rsidR="00E54C81" w:rsidRDefault="009F2E45" w:rsidP="009F2E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2E45">
        <w:rPr>
          <w:rFonts w:ascii="Times New Roman" w:hAnsi="Times New Roman" w:cs="Times New Roman"/>
          <w:b/>
          <w:sz w:val="24"/>
          <w:szCs w:val="24"/>
        </w:rPr>
        <w:t>Міський голова                                                                               О.О. Панюта</w:t>
      </w:r>
    </w:p>
    <w:p w:rsidR="001D336E" w:rsidRDefault="001D336E" w:rsidP="00F06352">
      <w:pPr>
        <w:spacing w:after="0" w:line="240" w:lineRule="auto"/>
        <w:ind w:left="-567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36E" w:rsidRDefault="001D336E" w:rsidP="00F06352">
      <w:pPr>
        <w:spacing w:after="0" w:line="240" w:lineRule="auto"/>
        <w:ind w:left="-567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36E" w:rsidRDefault="001D336E" w:rsidP="00F06352">
      <w:pPr>
        <w:spacing w:after="0" w:line="240" w:lineRule="auto"/>
        <w:ind w:left="-567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336E" w:rsidRDefault="001D336E" w:rsidP="00F06352">
      <w:pPr>
        <w:spacing w:after="0" w:line="240" w:lineRule="auto"/>
        <w:ind w:left="-567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1761" w:rsidRPr="00401761" w:rsidRDefault="00401761" w:rsidP="0040176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uk-UA"/>
        </w:rPr>
      </w:pPr>
      <w:r>
        <w:rPr>
          <w:sz w:val="20"/>
          <w:szCs w:val="20"/>
          <w:lang w:eastAsia="uk-UA"/>
        </w:rPr>
        <w:t xml:space="preserve">                                                                                                </w:t>
      </w:r>
      <w:r w:rsidRPr="00401761">
        <w:rPr>
          <w:rFonts w:ascii="Times New Roman" w:hAnsi="Times New Roman" w:cs="Times New Roman"/>
          <w:sz w:val="16"/>
          <w:szCs w:val="16"/>
          <w:lang w:eastAsia="uk-UA"/>
        </w:rPr>
        <w:t>Додаток  1</w:t>
      </w:r>
    </w:p>
    <w:p w:rsidR="00401761" w:rsidRPr="00401761" w:rsidRDefault="00401761" w:rsidP="0040176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uk-UA"/>
        </w:rPr>
      </w:pPr>
      <w:r w:rsidRPr="00401761">
        <w:rPr>
          <w:rFonts w:ascii="Times New Roman" w:hAnsi="Times New Roman" w:cs="Times New Roman"/>
          <w:sz w:val="16"/>
          <w:szCs w:val="16"/>
          <w:lang w:eastAsia="uk-UA"/>
        </w:rPr>
        <w:t xml:space="preserve">                                                                                                </w:t>
      </w:r>
      <w:r w:rsidR="00A7321F">
        <w:rPr>
          <w:rFonts w:ascii="Times New Roman" w:hAnsi="Times New Roman" w:cs="Times New Roman"/>
          <w:sz w:val="16"/>
          <w:szCs w:val="16"/>
          <w:lang w:eastAsia="uk-UA"/>
        </w:rPr>
        <w:t xml:space="preserve">           </w:t>
      </w:r>
      <w:r>
        <w:rPr>
          <w:rFonts w:ascii="Times New Roman" w:hAnsi="Times New Roman" w:cs="Times New Roman"/>
          <w:sz w:val="16"/>
          <w:szCs w:val="16"/>
          <w:lang w:eastAsia="uk-UA"/>
        </w:rPr>
        <w:t xml:space="preserve">   </w:t>
      </w:r>
      <w:r w:rsidRPr="00401761">
        <w:rPr>
          <w:rFonts w:ascii="Times New Roman" w:hAnsi="Times New Roman" w:cs="Times New Roman"/>
          <w:sz w:val="16"/>
          <w:szCs w:val="16"/>
          <w:lang w:eastAsia="uk-UA"/>
        </w:rPr>
        <w:t xml:space="preserve">       до рішення сесії  міської ради  </w:t>
      </w:r>
    </w:p>
    <w:p w:rsidR="00401761" w:rsidRPr="00745A87" w:rsidRDefault="00401761" w:rsidP="00401761">
      <w:pPr>
        <w:spacing w:after="0" w:line="240" w:lineRule="auto"/>
        <w:jc w:val="center"/>
        <w:rPr>
          <w:sz w:val="28"/>
          <w:szCs w:val="28"/>
        </w:rPr>
      </w:pPr>
      <w:r w:rsidRPr="00401761">
        <w:rPr>
          <w:rFonts w:ascii="Times New Roman" w:hAnsi="Times New Roman" w:cs="Times New Roman"/>
          <w:sz w:val="16"/>
          <w:szCs w:val="16"/>
          <w:lang w:eastAsia="uk-UA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  <w:lang w:eastAsia="uk-UA"/>
        </w:rPr>
        <w:t xml:space="preserve">                     </w:t>
      </w:r>
      <w:r w:rsidRPr="00401761">
        <w:rPr>
          <w:rFonts w:ascii="Times New Roman" w:hAnsi="Times New Roman" w:cs="Times New Roman"/>
          <w:sz w:val="16"/>
          <w:szCs w:val="16"/>
          <w:lang w:eastAsia="uk-UA"/>
        </w:rPr>
        <w:t xml:space="preserve">        №  </w:t>
      </w:r>
      <w:r w:rsidR="00A7321F">
        <w:rPr>
          <w:rFonts w:ascii="Times New Roman" w:hAnsi="Times New Roman" w:cs="Times New Roman"/>
          <w:sz w:val="16"/>
          <w:szCs w:val="16"/>
          <w:lang w:eastAsia="uk-UA"/>
        </w:rPr>
        <w:t>328</w:t>
      </w:r>
      <w:r w:rsidRPr="00401761">
        <w:rPr>
          <w:rFonts w:ascii="Times New Roman" w:hAnsi="Times New Roman" w:cs="Times New Roman"/>
          <w:sz w:val="16"/>
          <w:szCs w:val="16"/>
          <w:lang w:eastAsia="uk-UA"/>
        </w:rPr>
        <w:t xml:space="preserve"> - 04 -V</w:t>
      </w:r>
      <w:r>
        <w:rPr>
          <w:rFonts w:ascii="Times New Roman" w:hAnsi="Times New Roman" w:cs="Times New Roman"/>
          <w:sz w:val="16"/>
          <w:szCs w:val="16"/>
          <w:lang w:eastAsia="uk-UA"/>
        </w:rPr>
        <w:t>I</w:t>
      </w:r>
      <w:r w:rsidR="005D140F">
        <w:rPr>
          <w:rFonts w:ascii="Times New Roman" w:hAnsi="Times New Roman" w:cs="Times New Roman"/>
          <w:sz w:val="16"/>
          <w:szCs w:val="16"/>
          <w:lang w:val="en-US" w:eastAsia="uk-UA"/>
        </w:rPr>
        <w:t>I</w:t>
      </w:r>
      <w:r>
        <w:rPr>
          <w:rFonts w:ascii="Times New Roman" w:hAnsi="Times New Roman" w:cs="Times New Roman"/>
          <w:sz w:val="16"/>
          <w:szCs w:val="16"/>
          <w:lang w:eastAsia="uk-UA"/>
        </w:rPr>
        <w:t xml:space="preserve">  від 04</w:t>
      </w:r>
      <w:r w:rsidRPr="00401761">
        <w:rPr>
          <w:rFonts w:ascii="Times New Roman" w:hAnsi="Times New Roman" w:cs="Times New Roman"/>
          <w:sz w:val="16"/>
          <w:szCs w:val="16"/>
          <w:lang w:eastAsia="uk-UA"/>
        </w:rPr>
        <w:t>.02.2021</w:t>
      </w:r>
      <w:r w:rsidRPr="00745A87">
        <w:rPr>
          <w:sz w:val="28"/>
          <w:szCs w:val="28"/>
        </w:rPr>
        <w:t xml:space="preserve">                             </w:t>
      </w:r>
    </w:p>
    <w:p w:rsidR="001D336E" w:rsidRDefault="001D336E" w:rsidP="00F06352">
      <w:pPr>
        <w:spacing w:after="0" w:line="240" w:lineRule="auto"/>
        <w:ind w:left="-567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F6E3F" w:rsidRPr="00F06352" w:rsidRDefault="009F6E3F" w:rsidP="00F06352">
      <w:pPr>
        <w:spacing w:after="0" w:line="240" w:lineRule="auto"/>
        <w:ind w:left="-567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6352">
        <w:rPr>
          <w:rFonts w:ascii="Times New Roman" w:eastAsia="Calibri" w:hAnsi="Times New Roman" w:cs="Times New Roman"/>
          <w:b/>
          <w:sz w:val="28"/>
          <w:szCs w:val="28"/>
        </w:rPr>
        <w:t xml:space="preserve">П О Л О Ж Е Н </w:t>
      </w:r>
      <w:proofErr w:type="spellStart"/>
      <w:r w:rsidRPr="00F06352"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spellEnd"/>
      <w:r w:rsidRPr="00F06352">
        <w:rPr>
          <w:rFonts w:ascii="Times New Roman" w:eastAsia="Calibri" w:hAnsi="Times New Roman" w:cs="Times New Roman"/>
          <w:b/>
          <w:sz w:val="28"/>
          <w:szCs w:val="28"/>
        </w:rPr>
        <w:t xml:space="preserve"> Я</w:t>
      </w:r>
    </w:p>
    <w:p w:rsidR="009F6E3F" w:rsidRPr="00F06352" w:rsidRDefault="009F6E3F" w:rsidP="00F06352">
      <w:pPr>
        <w:spacing w:after="0" w:line="240" w:lineRule="auto"/>
        <w:ind w:left="-567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6352">
        <w:rPr>
          <w:rFonts w:ascii="Times New Roman" w:eastAsia="Calibri" w:hAnsi="Times New Roman" w:cs="Times New Roman"/>
          <w:b/>
          <w:sz w:val="28"/>
          <w:szCs w:val="28"/>
        </w:rPr>
        <w:t xml:space="preserve">про Кагарлицьку міську комісію з питань техногенно-екологічної </w:t>
      </w:r>
    </w:p>
    <w:p w:rsidR="009F6E3F" w:rsidRDefault="009F6E3F" w:rsidP="00F06352">
      <w:pPr>
        <w:spacing w:after="0" w:line="240" w:lineRule="auto"/>
        <w:ind w:left="-567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6352">
        <w:rPr>
          <w:rFonts w:ascii="Times New Roman" w:eastAsia="Calibri" w:hAnsi="Times New Roman" w:cs="Times New Roman"/>
          <w:b/>
          <w:sz w:val="28"/>
          <w:szCs w:val="28"/>
        </w:rPr>
        <w:t>безпеки та надзвичайних ситуацій</w:t>
      </w:r>
    </w:p>
    <w:p w:rsidR="00F06352" w:rsidRPr="00F06352" w:rsidRDefault="00F06352" w:rsidP="00F06352">
      <w:pPr>
        <w:spacing w:after="0" w:line="240" w:lineRule="auto"/>
        <w:ind w:left="-567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6352" w:rsidRPr="00A06A2F" w:rsidRDefault="00F06352" w:rsidP="00661099">
      <w:pPr>
        <w:spacing w:line="240" w:lineRule="auto"/>
        <w:ind w:firstLine="709"/>
        <w:jc w:val="both"/>
        <w:rPr>
          <w:rStyle w:val="FontStyle17"/>
          <w:rFonts w:eastAsia="Calibri"/>
          <w:color w:val="000000"/>
          <w:sz w:val="28"/>
          <w:szCs w:val="28"/>
        </w:rPr>
      </w:pPr>
      <w:r w:rsidRPr="00A06A2F">
        <w:rPr>
          <w:rStyle w:val="FontStyle17"/>
          <w:rFonts w:eastAsia="Calibri"/>
          <w:color w:val="000000"/>
          <w:sz w:val="28"/>
          <w:szCs w:val="28"/>
          <w:lang w:eastAsia="uk-UA"/>
        </w:rPr>
        <w:t xml:space="preserve">1. </w:t>
      </w:r>
      <w:r w:rsidR="004321A1" w:rsidRPr="00A06A2F">
        <w:rPr>
          <w:rStyle w:val="FontStyle17"/>
          <w:color w:val="000000"/>
          <w:sz w:val="28"/>
          <w:szCs w:val="28"/>
          <w:lang w:eastAsia="uk-UA"/>
        </w:rPr>
        <w:t>Кагарлицька міська к</w:t>
      </w:r>
      <w:r w:rsidRPr="00A06A2F">
        <w:rPr>
          <w:rStyle w:val="FontStyle17"/>
          <w:rFonts w:eastAsia="Calibri"/>
          <w:color w:val="000000"/>
          <w:sz w:val="28"/>
          <w:szCs w:val="28"/>
          <w:lang w:eastAsia="uk-UA"/>
        </w:rPr>
        <w:t>омісія з питань техногенно-екологічної безпеки і надзвичайних ситуацій</w:t>
      </w:r>
      <w:r w:rsidR="004321A1" w:rsidRPr="00A06A2F">
        <w:rPr>
          <w:rStyle w:val="FontStyle17"/>
          <w:color w:val="000000"/>
          <w:sz w:val="28"/>
          <w:szCs w:val="28"/>
          <w:lang w:eastAsia="uk-UA"/>
        </w:rPr>
        <w:t xml:space="preserve"> </w:t>
      </w:r>
      <w:r w:rsidRPr="00A06A2F">
        <w:rPr>
          <w:rStyle w:val="FontStyle17"/>
          <w:rFonts w:eastAsia="Calibri"/>
          <w:color w:val="000000"/>
          <w:sz w:val="28"/>
          <w:szCs w:val="28"/>
          <w:lang w:eastAsia="uk-UA"/>
        </w:rPr>
        <w:t xml:space="preserve">(далі – комісія) є постійно діючим органом, який утворюється за рішенням </w:t>
      </w:r>
      <w:r w:rsidR="004321A1" w:rsidRPr="00A06A2F">
        <w:rPr>
          <w:rStyle w:val="FontStyle17"/>
          <w:color w:val="000000"/>
          <w:sz w:val="28"/>
          <w:szCs w:val="28"/>
          <w:lang w:eastAsia="uk-UA"/>
        </w:rPr>
        <w:t xml:space="preserve">сесії </w:t>
      </w:r>
      <w:r w:rsidRPr="00A06A2F">
        <w:rPr>
          <w:rStyle w:val="FontStyle17"/>
          <w:rFonts w:eastAsia="Calibri"/>
          <w:color w:val="000000"/>
          <w:sz w:val="28"/>
          <w:szCs w:val="28"/>
          <w:lang w:eastAsia="uk-UA"/>
        </w:rPr>
        <w:t xml:space="preserve"> міської ради для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координації діяльності </w:t>
      </w:r>
      <w:r w:rsidRPr="00A06A2F">
        <w:rPr>
          <w:rStyle w:val="FontStyle18"/>
          <w:rFonts w:eastAsia="Calibri"/>
          <w:b w:val="0"/>
          <w:bCs w:val="0"/>
          <w:color w:val="000000"/>
          <w:sz w:val="28"/>
          <w:szCs w:val="28"/>
          <w:lang w:eastAsia="uk-UA"/>
        </w:rPr>
        <w:t>виконавчих органів міської ради,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підприємств, установ та організацій (далі - суб’єкти господарювання) </w:t>
      </w:r>
      <w:r w:rsidR="00E004B5" w:rsidRPr="00A06A2F">
        <w:rPr>
          <w:rFonts w:ascii="Times New Roman" w:hAnsi="Times New Roman" w:cs="Times New Roman"/>
          <w:color w:val="000000"/>
          <w:sz w:val="28"/>
          <w:szCs w:val="28"/>
        </w:rPr>
        <w:t xml:space="preserve">Кагарлицької </w:t>
      </w:r>
      <w:r w:rsidRPr="00A06A2F">
        <w:rPr>
          <w:rStyle w:val="FontStyle17"/>
          <w:rFonts w:eastAsia="Calibri"/>
          <w:color w:val="000000"/>
          <w:sz w:val="28"/>
          <w:szCs w:val="28"/>
          <w:lang w:eastAsia="uk-UA"/>
        </w:rPr>
        <w:t xml:space="preserve"> міської територіальної громади (далі – територіальна громада)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, пов’язаної із забезпеченням техногенно-екологічної безпеки, захисту населення і територій від наслідків надзвичайних ситуацій, запобігання виникненню надзвичайних ситуацій і реагування на них.</w:t>
      </w:r>
    </w:p>
    <w:p w:rsidR="00F06352" w:rsidRPr="00A06A2F" w:rsidRDefault="00F06352" w:rsidP="00C2512B">
      <w:pPr>
        <w:spacing w:line="240" w:lineRule="auto"/>
        <w:ind w:firstLine="708"/>
        <w:jc w:val="both"/>
        <w:rPr>
          <w:rStyle w:val="FontStyle17"/>
          <w:rFonts w:eastAsia="Calibri"/>
          <w:color w:val="000000"/>
          <w:sz w:val="28"/>
          <w:szCs w:val="28"/>
          <w:lang w:eastAsia="uk-UA"/>
        </w:rPr>
      </w:pPr>
      <w:r w:rsidRPr="00A06A2F">
        <w:rPr>
          <w:rStyle w:val="FontStyle17"/>
          <w:rFonts w:eastAsia="Calibri"/>
          <w:color w:val="000000"/>
          <w:sz w:val="28"/>
          <w:szCs w:val="28"/>
          <w:lang w:eastAsia="uk-UA"/>
        </w:rPr>
        <w:t>2. Комісія у своїй діяльності керується Конституцією і законами України, а також указами Президента України і постановами Верховної Ради України, прийнятими відповідно до Конституції та законів України, актами Кабінету Міністрів України, рішеннями Державної та обласної комісій з питань техногенно-екологічної безпеки та надзвичайних ситуацій, цим Положенням.</w:t>
      </w:r>
    </w:p>
    <w:p w:rsidR="00F06352" w:rsidRDefault="00F06352" w:rsidP="00661099">
      <w:pPr>
        <w:pStyle w:val="Style12"/>
        <w:widowControl/>
        <w:tabs>
          <w:tab w:val="left" w:pos="720"/>
        </w:tabs>
        <w:spacing w:line="240" w:lineRule="auto"/>
        <w:ind w:firstLine="709"/>
        <w:rPr>
          <w:rStyle w:val="FontStyle17"/>
          <w:b/>
          <w:color w:val="000000"/>
          <w:sz w:val="28"/>
          <w:szCs w:val="28"/>
          <w:lang w:val="uk-UA" w:eastAsia="uk-UA"/>
        </w:rPr>
      </w:pPr>
      <w:r w:rsidRPr="00A06A2F">
        <w:rPr>
          <w:rStyle w:val="FontStyle17"/>
          <w:b/>
          <w:color w:val="000000"/>
          <w:sz w:val="28"/>
          <w:szCs w:val="28"/>
          <w:lang w:val="uk-UA" w:eastAsia="uk-UA"/>
        </w:rPr>
        <w:t>3. Основними завданнями комісії є:</w:t>
      </w:r>
    </w:p>
    <w:p w:rsidR="0003372B" w:rsidRPr="00A06A2F" w:rsidRDefault="0003372B" w:rsidP="00661099">
      <w:pPr>
        <w:pStyle w:val="Style12"/>
        <w:widowControl/>
        <w:tabs>
          <w:tab w:val="left" w:pos="720"/>
        </w:tabs>
        <w:spacing w:line="240" w:lineRule="auto"/>
        <w:ind w:firstLine="709"/>
        <w:rPr>
          <w:rStyle w:val="FontStyle17"/>
          <w:b/>
          <w:color w:val="000000"/>
          <w:sz w:val="28"/>
          <w:szCs w:val="28"/>
          <w:lang w:val="uk-UA" w:eastAsia="uk-UA"/>
        </w:rPr>
      </w:pPr>
    </w:p>
    <w:p w:rsidR="00F06352" w:rsidRPr="00A06A2F" w:rsidRDefault="00F06352" w:rsidP="00661099">
      <w:pPr>
        <w:pStyle w:val="Style12"/>
        <w:widowControl/>
        <w:tabs>
          <w:tab w:val="left" w:pos="720"/>
        </w:tabs>
        <w:spacing w:line="240" w:lineRule="auto"/>
        <w:ind w:firstLine="709"/>
        <w:rPr>
          <w:color w:val="000000"/>
          <w:sz w:val="28"/>
          <w:szCs w:val="28"/>
          <w:lang w:val="uk-UA" w:eastAsia="uk-UA"/>
        </w:rPr>
      </w:pPr>
      <w:r w:rsidRPr="00A06A2F">
        <w:rPr>
          <w:rStyle w:val="FontStyle17"/>
          <w:color w:val="000000"/>
          <w:sz w:val="28"/>
          <w:szCs w:val="28"/>
          <w:lang w:val="uk-UA" w:eastAsia="uk-UA"/>
        </w:rPr>
        <w:t xml:space="preserve">3.1. Координація діяльності </w:t>
      </w: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>виконавчих органів міської ради,</w:t>
      </w:r>
      <w:r w:rsidRPr="00A06A2F">
        <w:rPr>
          <w:color w:val="000000"/>
          <w:sz w:val="28"/>
          <w:szCs w:val="28"/>
          <w:lang w:val="uk-UA"/>
        </w:rPr>
        <w:t xml:space="preserve"> суб’єктів господарювання, розташованих в межах територіальної громади, пов’язаної із:</w:t>
      </w:r>
    </w:p>
    <w:p w:rsidR="00F06352" w:rsidRPr="00A06A2F" w:rsidRDefault="00F06352" w:rsidP="00661099">
      <w:pPr>
        <w:shd w:val="clear" w:color="auto" w:fill="FFFFFF"/>
        <w:spacing w:line="240" w:lineRule="auto"/>
        <w:ind w:firstLine="708"/>
        <w:jc w:val="both"/>
        <w:rPr>
          <w:rStyle w:val="FontStyle17"/>
          <w:rFonts w:eastAsia="Calibri"/>
          <w:color w:val="000000"/>
          <w:sz w:val="28"/>
          <w:szCs w:val="28"/>
          <w:lang w:eastAsia="uk-UA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функціонуванням міської ланки територіальної підсистеми єдиної державної системи цивільного захисту області;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здійсненням оповіщення органів управління та сил цивільного захисту, а також населення про виникнення надзвичайної ситуації та інформування його про дії в умовах такої ситуації;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залученням сил цивільного захисту до проведення аварійно-рятувальних та інших невідкладних робіт, ліквідації наслідків надзвичайної ситуації, надання гуманітарної допомоги;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забезпеченням реалізації вимог техногенної та пожежної безпеки;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навчанням населення діям у надзвичайній ситуації;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визначенням меж зони надзвичайної ситуації;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здійсненням постійного прогнозування зони можливого поширення надзвичайної ситуації та масштабів можливих наслідків;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організацією робіт із локалізації і ліквідації наслідків надзвичайної 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ситуації, залучення для цього необхідних сил і засобів;</w:t>
      </w:r>
    </w:p>
    <w:p w:rsidR="00F06352" w:rsidRPr="0003372B" w:rsidRDefault="00A7321F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</w:t>
      </w:r>
      <w:r w:rsidR="00F06352" w:rsidRPr="0003372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рганізацією та здійсненням: 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- заходів щодо життєзабезпечення населення, що постраждало внаслідок виникнення надзвичайної ситуації;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- заходів з евакуації (у разі потреби);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- радіаційного, хімічного, біологічного, інженерного та медичного захисту населення і територій від наслідків надзвичайної ситуації;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вжиттям заходів до забезпечення готовності міської ланки територіальної підсистеми єдиної державної системи цивільного захисту області до дій в умовах надзвичайної ситуації та в особливий період;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здійсненням безперервного контролю за розвитком надзвичайної ситуації та обстановкою на аварійних об’єктах і прилеглих до них територіях;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інформуванням органів управління цивільного захисту та населення про розвиток надзвичайної ситуації та заходи, що здійснюються;</w:t>
      </w:r>
    </w:p>
    <w:p w:rsidR="00F06352" w:rsidRPr="0003372B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3372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забезпеченням: 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- стійкості об’єктів економіки, органів управління та сил цивільного захисту під час реагування на надзвичайну ситуацію;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стабільного функціонування об’єктів паливно-енергетичного комплексу під час виникнення надзвичайної ситуації, злагодженої роботи суб’єктів господарювання, розташованих в межах територіальної громади, для забезпечення сталої і безперебійної роботи об’єктів </w:t>
      </w:r>
      <w:proofErr w:type="spellStart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водо-</w:t>
      </w:r>
      <w:proofErr w:type="spellEnd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тепло-</w:t>
      </w:r>
      <w:proofErr w:type="spellEnd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газо-</w:t>
      </w:r>
      <w:proofErr w:type="spellEnd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, електропостачання територіальної громади;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- безпеки та сталої роботи транспортної інфраструктури, послуг поштового зв’язку та всіх видів електричного зв’язку;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- санітарного та епідемічного благополуччя населення територіальної громади;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організацією та керівництвом проведення робіт з ліквідації наслідків надзвичайних ситуацій в межах територіальної громади;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встановленням кількісних та характерних показників виведення з ладу транспортних засобів, промислових, громадських і житлових будинків та споруд, засобів зв’язку, мереж </w:t>
      </w:r>
      <w:proofErr w:type="spellStart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водо-</w:t>
      </w:r>
      <w:proofErr w:type="spellEnd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тепло-</w:t>
      </w:r>
      <w:proofErr w:type="spellEnd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газо-</w:t>
      </w:r>
      <w:proofErr w:type="spellEnd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, електропостачання, залізничних вузлів, мостів, шляхопроводів тощо.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3.2. Визначення шляхів та способів вирішення проблемних питань, що виникають під час: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функціонування міської ланки територіальної підсистеми єдиної державної системи цивільного захисту області;</w:t>
      </w:r>
    </w:p>
    <w:p w:rsidR="00F06352" w:rsidRPr="005F4426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F44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здійснення заходів щодо: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 соціального захисту населення, що постраждало внаслідок виникнення надзвичайної ситуації;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- медичного та біологічного захисту населення територіальної громади у разі виникнення надзвичайної ситуації;</w:t>
      </w:r>
    </w:p>
    <w:p w:rsidR="00F06352" w:rsidRPr="00A06A2F" w:rsidRDefault="00F06352" w:rsidP="005F442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- порушення умов належного функціону</w:t>
      </w:r>
      <w:r w:rsidR="005F4426">
        <w:rPr>
          <w:rFonts w:ascii="Times New Roman" w:hAnsi="Times New Roman" w:cs="Times New Roman"/>
          <w:color w:val="000000"/>
          <w:sz w:val="28"/>
          <w:szCs w:val="28"/>
        </w:rPr>
        <w:t xml:space="preserve">вання об’єктів інфраструктури та 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безпеки життєдіяльності населення територіальної громади, зокрема у сферах національної безпеки і оборони, енергетики, фінансів, соціального захисту, охорони здоров’я та навколишнього природного середовища.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FF7850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Підвищення ефективності діяльності </w:t>
      </w:r>
      <w:r w:rsidRPr="00A06A2F">
        <w:rPr>
          <w:rStyle w:val="FontStyle18"/>
          <w:rFonts w:eastAsia="Calibri"/>
          <w:b w:val="0"/>
          <w:bCs w:val="0"/>
          <w:color w:val="000000"/>
          <w:sz w:val="28"/>
          <w:szCs w:val="28"/>
          <w:lang w:eastAsia="uk-UA"/>
        </w:rPr>
        <w:t>виконавчих органів міської ради,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суб’єктів господарювання, розташованих в межах територіальної громади, під час реагування на надзвичайну ситуацію.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6A2F">
        <w:rPr>
          <w:rStyle w:val="FontStyle17"/>
          <w:rFonts w:eastAsia="Calibri"/>
          <w:b/>
          <w:color w:val="000000"/>
          <w:sz w:val="28"/>
          <w:szCs w:val="28"/>
          <w:lang w:eastAsia="uk-UA"/>
        </w:rPr>
        <w:t xml:space="preserve">4. </w:t>
      </w:r>
      <w:r w:rsidRPr="00A06A2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Комісія відповідно до покладених на неї завдань:</w:t>
      </w:r>
    </w:p>
    <w:p w:rsidR="00F06352" w:rsidRPr="00A06A2F" w:rsidRDefault="00F06352" w:rsidP="00661099">
      <w:pPr>
        <w:pStyle w:val="Style10"/>
        <w:widowControl/>
        <w:tabs>
          <w:tab w:val="left" w:pos="768"/>
        </w:tabs>
        <w:spacing w:line="240" w:lineRule="auto"/>
        <w:ind w:firstLine="709"/>
        <w:rPr>
          <w:rStyle w:val="FontStyle18"/>
          <w:bCs w:val="0"/>
          <w:color w:val="000000"/>
          <w:sz w:val="28"/>
          <w:szCs w:val="28"/>
          <w:lang w:val="uk-UA" w:eastAsia="uk-UA"/>
        </w:rPr>
      </w:pPr>
      <w:r w:rsidRPr="00A06A2F">
        <w:rPr>
          <w:rStyle w:val="FontStyle17"/>
          <w:b/>
          <w:color w:val="000000"/>
          <w:sz w:val="28"/>
          <w:szCs w:val="28"/>
          <w:lang w:val="uk-UA" w:eastAsia="uk-UA"/>
        </w:rPr>
        <w:t>4.1. У</w:t>
      </w:r>
      <w:r w:rsidRPr="00A06A2F">
        <w:rPr>
          <w:rStyle w:val="FontStyle18"/>
          <w:bCs w:val="0"/>
          <w:color w:val="000000"/>
          <w:sz w:val="28"/>
          <w:szCs w:val="28"/>
          <w:lang w:val="uk-UA" w:eastAsia="uk-UA"/>
        </w:rPr>
        <w:t xml:space="preserve"> режимі повсякденної діяльності:</w:t>
      </w:r>
    </w:p>
    <w:p w:rsidR="00F06352" w:rsidRPr="00A06A2F" w:rsidRDefault="00F06352" w:rsidP="00661099">
      <w:pPr>
        <w:pStyle w:val="Style1"/>
        <w:widowControl/>
        <w:spacing w:line="240" w:lineRule="auto"/>
        <w:ind w:firstLine="709"/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</w:pP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 xml:space="preserve">здійснює координацію діяльності виконавчих органів міської ради та суб’єктів господарювання </w:t>
      </w:r>
      <w:r w:rsidRPr="00A06A2F">
        <w:rPr>
          <w:color w:val="000000"/>
          <w:sz w:val="28"/>
          <w:szCs w:val="28"/>
          <w:lang w:val="uk-UA"/>
        </w:rPr>
        <w:t>територіальної громади</w:t>
      </w: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 xml:space="preserve"> щодо розроблення і виконання цільових програм, здійснення заходів у сфері цивільного захисту та техногенно-екологічної безпеки;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здійснює заходи щодо забезпечення захисту населення</w:t>
      </w:r>
      <w:r w:rsidRPr="00A06A2F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територіальної громади, сталого функціонування господарських об’єктів, зменшення можливих матеріальних втрат та збереження національної культурної спадщини у разі виникнення надзвичайної ситуації в межах територіальної громади;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бере участь у розгляді питань щодо утворення або припинення діяльності суб’єктів господарювання, розташованих в межах територіальної громади, незалежно від форми власності, що використовують небезпечні технології (хімічні, радіаційні тощо);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сприяє проведенню гідрометеорологічних спостережень і прогнозів, розвитку системи моніторингу навколишнього природного середовища, системи цивільного захисту, форм контролю за функціонуванням потенційно небезпечних об’єктів;</w:t>
      </w:r>
    </w:p>
    <w:p w:rsidR="00F06352" w:rsidRDefault="00F06352" w:rsidP="0066109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координує здійснення заходів щодо профілактики та локалізації інфекційних захворювань, а також запобігання виникненню випадків масових харчових отруєнь населення територіальної громади.</w:t>
      </w:r>
    </w:p>
    <w:p w:rsidR="003E18CE" w:rsidRPr="00A06A2F" w:rsidRDefault="003E18CE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3E18CE">
        <w:rPr>
          <w:rFonts w:ascii="Times New Roman" w:hAnsi="Times New Roman" w:cs="Times New Roman"/>
          <w:color w:val="000000"/>
          <w:sz w:val="28"/>
          <w:szCs w:val="28"/>
        </w:rPr>
        <w:t>омісія, крім перелічених у цьому пункті функцій, погоджує перелік потенційно небезпечних об’єктів та перелік споживачів, на яких поширюється обмеження постачання питної води та електропостачання до рівня екологічної броні, затверджує результати класифікації об’єктів і адміністративно-територіальних одиниць стосовно рівня хімічної небезпеки, здійснює методичне керівництво та контроль за роботою місцевих комісій;</w:t>
      </w:r>
    </w:p>
    <w:p w:rsidR="00F06352" w:rsidRPr="00A06A2F" w:rsidRDefault="00F06352" w:rsidP="00661099">
      <w:pPr>
        <w:pStyle w:val="Style10"/>
        <w:widowControl/>
        <w:tabs>
          <w:tab w:val="left" w:pos="768"/>
        </w:tabs>
        <w:spacing w:line="240" w:lineRule="auto"/>
        <w:ind w:firstLine="709"/>
        <w:jc w:val="both"/>
        <w:rPr>
          <w:rStyle w:val="FontStyle18"/>
          <w:bCs w:val="0"/>
          <w:color w:val="000000"/>
          <w:sz w:val="28"/>
          <w:szCs w:val="28"/>
          <w:lang w:val="uk-UA" w:eastAsia="uk-UA"/>
        </w:rPr>
      </w:pPr>
      <w:r w:rsidRPr="00A06A2F">
        <w:rPr>
          <w:rStyle w:val="FontStyle17"/>
          <w:b/>
          <w:color w:val="000000"/>
          <w:sz w:val="28"/>
          <w:szCs w:val="28"/>
          <w:lang w:val="uk-UA" w:eastAsia="uk-UA"/>
        </w:rPr>
        <w:t>4.2. У</w:t>
      </w:r>
      <w:r w:rsidRPr="00A06A2F">
        <w:rPr>
          <w:rStyle w:val="FontStyle18"/>
          <w:bCs w:val="0"/>
          <w:color w:val="000000"/>
          <w:sz w:val="28"/>
          <w:szCs w:val="28"/>
          <w:lang w:val="uk-UA" w:eastAsia="uk-UA"/>
        </w:rPr>
        <w:t xml:space="preserve"> режимі підвищеної готовності: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здійснює заходи щодо активізації роботи з проведення спостереження та контролю за станом навколишнього природного середовища, перебігом епідемій і спалахами інфекційних захворювань, масовими харчовими 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отруєннями населення, обстановкою на потенційно небезпечних об’єктах і прилеглих до них територіях, прогнозування можливості виникнення надзвичайної ситуації та її масштабів;</w:t>
      </w:r>
    </w:p>
    <w:p w:rsidR="00F06352" w:rsidRPr="00A06A2F" w:rsidRDefault="00F06352" w:rsidP="000F4E8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організовує розроблення плану комплексних заходів щодо захисту населення і територій у разі виникнення надзвичайної ситуації, забезпечення сталого функціонування господарських об’єктів;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забезпечує координацію заходів щодо запобігання виникненню надзвичайної ситуації в межах територіальної громади; 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готує пропозиції щодо визначення джерел і порядку фінансування заходів реагування на надзвичайну ситуацію;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координує заходи щодо створення резерву засобів індивідуального захисту та матеріальних резервів для запобігання виникненню надзвичайної ситуації та ліквідації її наслідків, визначає обсяги і порядок використання таких резервів;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забезпечує стабільне виробництво, передачу, постачання і використання енергоносіїв під час виникнення надзвичайної ситуації підприємствами, установами та організаціями паливно-енергетичного комплексу.</w:t>
      </w:r>
    </w:p>
    <w:p w:rsidR="00F06352" w:rsidRPr="00A06A2F" w:rsidRDefault="00F06352" w:rsidP="00661099">
      <w:pPr>
        <w:pStyle w:val="Style8"/>
        <w:widowControl/>
        <w:spacing w:line="240" w:lineRule="auto"/>
        <w:ind w:firstLine="709"/>
        <w:rPr>
          <w:rStyle w:val="FontStyle17"/>
          <w:b/>
          <w:color w:val="000000"/>
          <w:sz w:val="28"/>
          <w:szCs w:val="28"/>
          <w:lang w:val="uk-UA" w:eastAsia="uk-UA"/>
        </w:rPr>
      </w:pPr>
      <w:r w:rsidRPr="00A06A2F">
        <w:rPr>
          <w:rStyle w:val="FontStyle17"/>
          <w:b/>
          <w:color w:val="000000"/>
          <w:sz w:val="28"/>
          <w:szCs w:val="28"/>
          <w:lang w:val="uk-UA" w:eastAsia="uk-UA"/>
        </w:rPr>
        <w:t>4.3. У</w:t>
      </w:r>
      <w:r w:rsidRPr="00A06A2F">
        <w:rPr>
          <w:rStyle w:val="FontStyle18"/>
          <w:bCs w:val="0"/>
          <w:color w:val="000000"/>
          <w:sz w:val="28"/>
          <w:szCs w:val="28"/>
          <w:lang w:val="uk-UA" w:eastAsia="uk-UA"/>
        </w:rPr>
        <w:t xml:space="preserve"> режимі надзвичайної ситуації</w:t>
      </w: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>: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забезпечує координацію, організацію робіт та взаємодію органів управління, сил та засобів міської ланки територіальної підсистеми єдиної державної системи цивільного захисту області, а також громадських організацій щодо надання допомоги населенню, що постраждало внаслідок виникнення надзвичайної ситуації;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організовує роботу з локалізації або ліквідації надзвичайної ситуації в межах територіальної громади;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залучає до виконання робіт з ліквідації наслідків надзвичайної ситуації необхідні рятувальні, транспортні, будівельні, медичні та інші формування з використанням наявних матеріально-технічних, продовольчих та інших ресурсів і запасів;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вживає заходів, необхідних для проведення аварійно-рятувальних та інших невідкладних робіт у небезпечних районах;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забезпечує здійснення заходів щодо соціального захисту населення, що постраждало внаслідок виникнення надзвичайної ситуації;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встановлює межі зони, на якій виникла надзвичайна ситуація, та організовує визначення розміру шкоди, заподіяної суб’єктам господарювання і населенню внаслідок виникнення надзвичайної ситуації місцевого та об’єктового рівня в межах територіальної громади;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організовує здійснення постійного контролю за станом навколишнього природного середовища на території, що зазнала впливу надзвичайної ситуації, обстановкою на аварійних об’єктах і прилеглих до них територіях;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приймає рішення щодо попередньої класифікації надзвичайної ситуації за видом, класифікаційними ознаками та рівнем, забезпечує своєчасне подання до обласного територіального органу з питань цивільного захисту зазначених матеріалів;</w:t>
      </w:r>
    </w:p>
    <w:p w:rsidR="00F06352" w:rsidRPr="00A06A2F" w:rsidRDefault="00F06352" w:rsidP="000F4E8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вивчає обставини, що склалися, та подає на розгляд виконавчому комітету міської ради інформацію про вжиті заходи, причини виникнення та результати ліквідації наслідків надзвичайної ситуації, а також пропозиції щодо подальших дій із запобігання її розвитку.</w:t>
      </w:r>
    </w:p>
    <w:p w:rsidR="00F06352" w:rsidRPr="00A06A2F" w:rsidRDefault="00F06352" w:rsidP="00661099">
      <w:pPr>
        <w:pStyle w:val="Style8"/>
        <w:widowControl/>
        <w:spacing w:line="240" w:lineRule="auto"/>
        <w:ind w:firstLine="709"/>
        <w:rPr>
          <w:rStyle w:val="FontStyle17"/>
          <w:color w:val="000000"/>
          <w:sz w:val="28"/>
          <w:szCs w:val="28"/>
          <w:lang w:val="uk-UA" w:eastAsia="uk-UA"/>
        </w:rPr>
      </w:pPr>
      <w:r w:rsidRPr="00A06A2F">
        <w:rPr>
          <w:rStyle w:val="FontStyle17"/>
          <w:b/>
          <w:color w:val="000000"/>
          <w:sz w:val="28"/>
          <w:szCs w:val="28"/>
          <w:lang w:val="uk-UA" w:eastAsia="uk-UA"/>
        </w:rPr>
        <w:t>4.4. У</w:t>
      </w:r>
      <w:r w:rsidRPr="00A06A2F">
        <w:rPr>
          <w:rStyle w:val="FontStyle18"/>
          <w:bCs w:val="0"/>
          <w:color w:val="000000"/>
          <w:sz w:val="28"/>
          <w:szCs w:val="28"/>
          <w:lang w:val="uk-UA" w:eastAsia="uk-UA"/>
        </w:rPr>
        <w:t xml:space="preserve"> режимі надзвичайного стану: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забезпечує координацію, організацію робіт та взаємодію органів управління та сил міської ланки територіальної підсистеми єдиної державної системи цивільного захисту області з урахуванням особливостей, що визначаються згідно з вимогами Законів України “Про правовий режим воєнного </w:t>
      </w:r>
      <w:proofErr w:type="spellStart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стану”</w:t>
      </w:r>
      <w:proofErr w:type="spellEnd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“Про правовий режим надзвичайного </w:t>
      </w:r>
      <w:proofErr w:type="spellStart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стану”</w:t>
      </w:r>
      <w:proofErr w:type="spellEnd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, а також інших нормативно-правових актів;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здійснює заходи, необхідні для відвернення загрози та забезпечення безпеки і здоров’я громадян, забезпечення функціонування органів місцевого самоврядування;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проводить моніторинг стану виконання </w:t>
      </w:r>
      <w:r w:rsidRPr="00A06A2F">
        <w:rPr>
          <w:rStyle w:val="FontStyle18"/>
          <w:rFonts w:eastAsia="Calibri"/>
          <w:b w:val="0"/>
          <w:bCs w:val="0"/>
          <w:color w:val="000000"/>
          <w:sz w:val="28"/>
          <w:szCs w:val="28"/>
          <w:lang w:eastAsia="uk-UA"/>
        </w:rPr>
        <w:t>виконавчими органами міської ради та суб’єктами господарювання,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розташованих в межах</w:t>
      </w:r>
      <w:r w:rsidRPr="00A06A2F">
        <w:rPr>
          <w:rStyle w:val="FontStyle18"/>
          <w:rFonts w:eastAsia="Calibri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територіальної громади,</w:t>
      </w:r>
      <w:r w:rsidRPr="00A06A2F">
        <w:rPr>
          <w:rStyle w:val="FontStyle18"/>
          <w:rFonts w:eastAsia="Calibri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покладених на них завдань;</w:t>
      </w:r>
    </w:p>
    <w:p w:rsidR="00F06352" w:rsidRPr="00A06A2F" w:rsidRDefault="00F06352" w:rsidP="00661099">
      <w:pPr>
        <w:pStyle w:val="Style10"/>
        <w:widowControl/>
        <w:tabs>
          <w:tab w:val="left" w:pos="715"/>
        </w:tabs>
        <w:spacing w:line="240" w:lineRule="auto"/>
        <w:ind w:firstLine="709"/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</w:pPr>
      <w:r w:rsidRPr="00A06A2F">
        <w:rPr>
          <w:rStyle w:val="FontStyle17"/>
          <w:b/>
          <w:color w:val="000000"/>
          <w:sz w:val="28"/>
          <w:szCs w:val="28"/>
          <w:lang w:val="uk-UA" w:eastAsia="uk-UA"/>
        </w:rPr>
        <w:t>5. К</w:t>
      </w:r>
      <w:r w:rsidRPr="00A06A2F">
        <w:rPr>
          <w:rStyle w:val="FontStyle18"/>
          <w:bCs w:val="0"/>
          <w:color w:val="000000"/>
          <w:sz w:val="28"/>
          <w:szCs w:val="28"/>
          <w:lang w:val="uk-UA" w:eastAsia="uk-UA"/>
        </w:rPr>
        <w:t>омісія має право:</w:t>
      </w:r>
    </w:p>
    <w:p w:rsidR="00F06352" w:rsidRPr="00A06A2F" w:rsidRDefault="00F06352" w:rsidP="00661099">
      <w:pPr>
        <w:pStyle w:val="Style1"/>
        <w:widowControl/>
        <w:spacing w:line="240" w:lineRule="auto"/>
        <w:ind w:firstLine="709"/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</w:pP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 xml:space="preserve">залучати у разі потреби в установленому законодавством порядку до ліквідації наслідків надзвичайних ситуацій місцевого та об’єктового рівнів сили і засоби </w:t>
      </w:r>
      <w:r w:rsidRPr="00A06A2F">
        <w:rPr>
          <w:color w:val="000000"/>
          <w:sz w:val="28"/>
          <w:szCs w:val="28"/>
          <w:lang w:val="uk-UA"/>
        </w:rPr>
        <w:t>міської ланки територіальної підсистеми єдиної державної системи цивільного захисту області</w:t>
      </w: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>;</w:t>
      </w:r>
    </w:p>
    <w:p w:rsidR="00F06352" w:rsidRPr="00A06A2F" w:rsidRDefault="00F06352" w:rsidP="00661099">
      <w:pPr>
        <w:pStyle w:val="Style1"/>
        <w:widowControl/>
        <w:spacing w:line="240" w:lineRule="auto"/>
        <w:ind w:firstLine="709"/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</w:pP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 xml:space="preserve">заслуховувати інформацію керівників виконавчих органів міської ради та </w:t>
      </w:r>
      <w:r w:rsidRPr="00A06A2F">
        <w:rPr>
          <w:color w:val="000000"/>
          <w:sz w:val="28"/>
          <w:szCs w:val="28"/>
          <w:lang w:val="uk-UA"/>
        </w:rPr>
        <w:t>суб’єктів господарювання, розташованих в межах</w:t>
      </w: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 xml:space="preserve"> </w:t>
      </w:r>
      <w:r w:rsidRPr="00A06A2F">
        <w:rPr>
          <w:color w:val="000000"/>
          <w:sz w:val="28"/>
          <w:szCs w:val="28"/>
          <w:lang w:val="uk-UA"/>
        </w:rPr>
        <w:t>територіальної громади,</w:t>
      </w: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 xml:space="preserve"> з питань, що належить до її компетенції, давати їм відповідні доручення;</w:t>
      </w:r>
    </w:p>
    <w:p w:rsidR="00F06352" w:rsidRPr="00A06A2F" w:rsidRDefault="00F06352" w:rsidP="00661099">
      <w:pPr>
        <w:pStyle w:val="Style1"/>
        <w:widowControl/>
        <w:spacing w:line="240" w:lineRule="auto"/>
        <w:ind w:firstLine="709"/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</w:pP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 xml:space="preserve">одержувати від виконавчих органів міської ради та суб’єктів господарювання, розташованих в межах </w:t>
      </w:r>
      <w:r w:rsidRPr="00A06A2F">
        <w:rPr>
          <w:color w:val="000000"/>
          <w:sz w:val="28"/>
          <w:szCs w:val="28"/>
          <w:lang w:val="uk-UA"/>
        </w:rPr>
        <w:t>територіальної громади,</w:t>
      </w: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 xml:space="preserve"> матеріали і документи, необхідні для вирішення питань, що належать до її компетенції;</w:t>
      </w:r>
    </w:p>
    <w:p w:rsidR="00F06352" w:rsidRPr="00A06A2F" w:rsidRDefault="00F06352" w:rsidP="00661099">
      <w:pPr>
        <w:pStyle w:val="Style1"/>
        <w:widowControl/>
        <w:spacing w:line="240" w:lineRule="auto"/>
        <w:ind w:firstLine="709"/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</w:pP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 xml:space="preserve">залучати до участі у своїй роботі представників виконавчих органів міської ради та суб’єктів господарювання, розташованих в межах </w:t>
      </w:r>
      <w:r w:rsidRPr="00A06A2F">
        <w:rPr>
          <w:color w:val="000000"/>
          <w:sz w:val="28"/>
          <w:szCs w:val="28"/>
          <w:lang w:val="uk-UA"/>
        </w:rPr>
        <w:t>територіальної громади</w:t>
      </w:r>
      <w:r w:rsidRPr="00A06A2F">
        <w:rPr>
          <w:rStyle w:val="FontStyle18"/>
          <w:b w:val="0"/>
          <w:bCs w:val="0"/>
          <w:color w:val="000000"/>
          <w:sz w:val="28"/>
          <w:szCs w:val="28"/>
          <w:lang w:val="uk-UA" w:eastAsia="uk-UA"/>
        </w:rPr>
        <w:t xml:space="preserve"> (за погодженням з їх керівниками);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розглядати матеріали розслідувань про причини і наслідки виникнення надзвичайної ситуації та вносити пропозиції щодо притягнення до адміністративної або кримінальної відповідальності посадових осіб, винних у її виникненні.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6. Головою комісії є міський голова 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Роботою комісії керує її голова, а за відсутності голови - за його дорученням перший заступник (заступник голови).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Засідання комісії веде голова, а за відсутності голови - за його дорученням перший заступник (заступник голови).</w:t>
      </w:r>
    </w:p>
    <w:p w:rsidR="00F06352" w:rsidRPr="00A06A2F" w:rsidRDefault="00F06352" w:rsidP="00C10800">
      <w:pPr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Посадовий склад комісії затверджується</w:t>
      </w:r>
      <w:r w:rsidR="00C108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0800">
        <w:rPr>
          <w:rFonts w:ascii="Times New Roman" w:hAnsi="Times New Roman" w:cs="Times New Roman"/>
          <w:color w:val="000000"/>
          <w:sz w:val="28"/>
          <w:szCs w:val="28"/>
        </w:rPr>
        <w:t>рішеням</w:t>
      </w:r>
      <w:proofErr w:type="spellEnd"/>
      <w:r w:rsidR="00C108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0800">
        <w:rPr>
          <w:rFonts w:ascii="Times New Roman" w:hAnsi="Times New Roman" w:cs="Times New Roman"/>
          <w:color w:val="000000"/>
          <w:sz w:val="28"/>
          <w:szCs w:val="28"/>
        </w:rPr>
        <w:t>сесієї</w:t>
      </w:r>
      <w:proofErr w:type="spellEnd"/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міської ради на основі пропозицій керівників виконавчих органів міської ради та суб’єктів господарювання, розташованих в межах територіальної громади. </w:t>
      </w:r>
    </w:p>
    <w:p w:rsidR="00F06352" w:rsidRPr="00A06A2F" w:rsidRDefault="00F06352" w:rsidP="002A49B1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Першим заступником голови комісії призначається заступник міського голови </w:t>
      </w:r>
      <w:r w:rsidRPr="00A06A2F">
        <w:rPr>
          <w:rFonts w:ascii="Times New Roman" w:eastAsia="Calibri" w:hAnsi="Times New Roman" w:cs="Times New Roman"/>
          <w:sz w:val="28"/>
          <w:szCs w:val="28"/>
        </w:rPr>
        <w:t>з питань діяльності виконавчих органів міської ради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, відповідно до розподілу функціональних обов’язків.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Персональний склад комісії затверджується головою комісії. 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Голова комісії організовує її роботу за допомогою секретаріату.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7. Голова комісії має право: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залучати до роботи із запобігання виникненню надзвичайної ситуації або ліквідації її наслідків будь-які транспортні, рятувальні, відбудовні, медичні та інші сили і засоби відповідно до законодавства;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приймати в межах повноважень комісії рішення щодо реагування на надзвичайну ситуацію;</w:t>
      </w:r>
    </w:p>
    <w:p w:rsidR="00F06352" w:rsidRPr="00A06A2F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вносити пропозиції в межах законодавства щодо заохочення осіб, які зробили вагомий внесок у запобігання виникненню надзвичайної ситуації, ліквідацію її наслідків;</w:t>
      </w:r>
    </w:p>
    <w:p w:rsidR="00F06352" w:rsidRDefault="00F06352" w:rsidP="00661099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>делегувати на період ліквідації наслідків надзвичайної ситуації свої повноваження заступникам голови комісії.</w:t>
      </w:r>
    </w:p>
    <w:p w:rsidR="002A49B1" w:rsidRPr="00A06A2F" w:rsidRDefault="002A49B1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49B1">
        <w:rPr>
          <w:rFonts w:ascii="Times New Roman" w:hAnsi="Times New Roman" w:cs="Times New Roman"/>
          <w:color w:val="000000"/>
          <w:sz w:val="28"/>
          <w:szCs w:val="28"/>
        </w:rPr>
        <w:t>визначати функціональні обов’язки членів комісії (за напрямом роботи у складі комісії).</w:t>
      </w:r>
    </w:p>
    <w:p w:rsidR="00F06352" w:rsidRPr="00EE5490" w:rsidRDefault="00F06352" w:rsidP="0066109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A06A2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8. Робочим органом комісії (секретаріатом)</w:t>
      </w:r>
      <w:r w:rsidR="00B56A0F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A06A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що забезпечує підготовку, скликання та проведення засідань, а також контроль за виконанням її рішень, є </w:t>
      </w:r>
      <w:r w:rsidR="0097105D">
        <w:rPr>
          <w:rFonts w:ascii="Times New Roman" w:eastAsia="Calibri" w:hAnsi="Times New Roman" w:cs="Times New Roman"/>
          <w:color w:val="000000"/>
          <w:sz w:val="28"/>
          <w:szCs w:val="28"/>
        </w:rPr>
        <w:t>відділ з питань надзвичайних ситуацій, цивільно</w:t>
      </w:r>
      <w:r w:rsidR="002E784C">
        <w:rPr>
          <w:rFonts w:ascii="Times New Roman" w:eastAsia="Calibri" w:hAnsi="Times New Roman" w:cs="Times New Roman"/>
          <w:color w:val="000000"/>
          <w:sz w:val="28"/>
          <w:szCs w:val="28"/>
        </w:rPr>
        <w:t>го захисту та мобілізаційної роботи виконавчого комітету міської ради</w:t>
      </w:r>
      <w:r w:rsidRPr="00EE5490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5D140F" w:rsidRDefault="00F06352" w:rsidP="005D140F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w:r w:rsidRPr="00A06A2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9. Комісія проводить засідання на постійній основі </w:t>
      </w:r>
    </w:p>
    <w:p w:rsidR="00EE5490" w:rsidRPr="00B56A0F" w:rsidRDefault="00EE5490" w:rsidP="005D140F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6A0F">
        <w:rPr>
          <w:rFonts w:ascii="Times New Roman" w:hAnsi="Times New Roman" w:cs="Times New Roman"/>
          <w:color w:val="000000"/>
          <w:sz w:val="28"/>
          <w:szCs w:val="28"/>
        </w:rPr>
        <w:t>Комісія проводить засідання в разі потреби, але не менше одного разу на три місяці згідно з планом роботи комісії, який затверджується її головою. У разі загрози або виникнення надзвичайної ситуації, яка потребує вжиття невідкладних заходів, засідання комісії проводиться невідкладно.</w:t>
      </w:r>
    </w:p>
    <w:p w:rsidR="00EE5490" w:rsidRPr="00B56A0F" w:rsidRDefault="00EE5490" w:rsidP="00B56A0F">
      <w:pPr>
        <w:spacing w:line="240" w:lineRule="auto"/>
        <w:ind w:right="-2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6A0F">
        <w:rPr>
          <w:rFonts w:ascii="Times New Roman" w:hAnsi="Times New Roman" w:cs="Times New Roman"/>
          <w:color w:val="000000"/>
          <w:sz w:val="28"/>
          <w:szCs w:val="28"/>
        </w:rPr>
        <w:t>Рішення комісії приймаються колегіально більш як двома третинами складу комісії. Член комісії, який не підтримує пропозиції та рекомендації, прийняті комісією, може викласти у письмовій формі свою окрему думку, що додається до протоколу засідання.</w:t>
      </w:r>
    </w:p>
    <w:p w:rsidR="00EE5490" w:rsidRPr="00B56A0F" w:rsidRDefault="00B56A0F" w:rsidP="00B56A0F">
      <w:pPr>
        <w:spacing w:line="240" w:lineRule="auto"/>
        <w:ind w:right="-2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EE5490" w:rsidRPr="00B56A0F">
        <w:rPr>
          <w:rFonts w:ascii="Times New Roman" w:hAnsi="Times New Roman" w:cs="Times New Roman"/>
          <w:color w:val="000000"/>
          <w:sz w:val="28"/>
          <w:szCs w:val="28"/>
        </w:rPr>
        <w:t>ішення комісії оформляється протоколом, який підписується голово</w:t>
      </w:r>
      <w:r w:rsidR="00326B4F" w:rsidRPr="00B56A0F">
        <w:rPr>
          <w:rFonts w:ascii="Times New Roman" w:hAnsi="Times New Roman" w:cs="Times New Roman"/>
          <w:color w:val="000000"/>
          <w:sz w:val="28"/>
          <w:szCs w:val="28"/>
        </w:rPr>
        <w:t>ю та відповідальним секретарем К</w:t>
      </w:r>
      <w:r w:rsidR="00EE5490" w:rsidRPr="00B56A0F">
        <w:rPr>
          <w:rFonts w:ascii="Times New Roman" w:hAnsi="Times New Roman" w:cs="Times New Roman"/>
          <w:color w:val="000000"/>
          <w:sz w:val="28"/>
          <w:szCs w:val="28"/>
        </w:rPr>
        <w:t>омісії.</w:t>
      </w:r>
    </w:p>
    <w:p w:rsidR="000E6B99" w:rsidRPr="00B56A0F" w:rsidRDefault="00EE5490" w:rsidP="00B56A0F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6A0F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0E6B99" w:rsidRPr="00B56A0F">
        <w:rPr>
          <w:rFonts w:ascii="Times New Roman" w:hAnsi="Times New Roman" w:cs="Times New Roman"/>
          <w:color w:val="000000"/>
          <w:sz w:val="28"/>
          <w:szCs w:val="28"/>
        </w:rPr>
        <w:t>Рішення комісії, прийняті у межах її повноважень, є обов’язковими для виконання виконавчими органами міської ради та суб’єктами господарювання, розташованих в межах територіальної громади.</w:t>
      </w:r>
    </w:p>
    <w:p w:rsidR="00EE5490" w:rsidRPr="00B56A0F" w:rsidRDefault="00EE5490" w:rsidP="00B56A0F">
      <w:pPr>
        <w:spacing w:line="240" w:lineRule="auto"/>
        <w:ind w:right="-2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6A0F">
        <w:rPr>
          <w:rFonts w:ascii="Times New Roman" w:hAnsi="Times New Roman" w:cs="Times New Roman"/>
          <w:color w:val="000000"/>
          <w:sz w:val="28"/>
          <w:szCs w:val="28"/>
        </w:rPr>
        <w:lastRenderedPageBreak/>
        <w:t>11. За членами комісії на час виконання завдань зберігається заробітна плата за основним місцем роботи.</w:t>
      </w:r>
    </w:p>
    <w:p w:rsidR="000E6B99" w:rsidRPr="00B56A0F" w:rsidRDefault="00EE5490" w:rsidP="00B56A0F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6A0F"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="000E6B99" w:rsidRPr="00B56A0F">
        <w:rPr>
          <w:rFonts w:ascii="Times New Roman" w:eastAsia="Calibri" w:hAnsi="Times New Roman" w:cs="Times New Roman"/>
          <w:color w:val="000000"/>
          <w:sz w:val="28"/>
          <w:szCs w:val="28"/>
        </w:rPr>
        <w:t>Організація побутового забезпечення членів комісії, а також забезпечення їх спеціальним одягом, засобами індивідуального захисту під час роботи в зоні надзвичайної ситуації покладається на виконавчий комітет міської ради.</w:t>
      </w:r>
    </w:p>
    <w:p w:rsidR="003C2189" w:rsidRPr="00B56A0F" w:rsidRDefault="003C2189" w:rsidP="00B56A0F">
      <w:pPr>
        <w:spacing w:line="240" w:lineRule="auto"/>
        <w:ind w:right="-2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6A0F">
        <w:rPr>
          <w:rFonts w:ascii="Times New Roman" w:hAnsi="Times New Roman" w:cs="Times New Roman"/>
          <w:color w:val="000000"/>
          <w:sz w:val="28"/>
          <w:szCs w:val="28"/>
        </w:rPr>
        <w:t>13.К</w:t>
      </w:r>
      <w:r w:rsidR="00EE5490" w:rsidRPr="00B56A0F">
        <w:rPr>
          <w:rFonts w:ascii="Times New Roman" w:hAnsi="Times New Roman" w:cs="Times New Roman"/>
          <w:color w:val="000000"/>
          <w:sz w:val="28"/>
          <w:szCs w:val="28"/>
        </w:rPr>
        <w:t>омісія має бланк із зображенням Державного Герба України і своїм найменуванням.</w:t>
      </w:r>
    </w:p>
    <w:p w:rsidR="004D08E2" w:rsidRDefault="004D08E2" w:rsidP="003B52FA">
      <w:pPr>
        <w:spacing w:line="360" w:lineRule="auto"/>
        <w:ind w:right="-2" w:firstLine="510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21F" w:rsidRDefault="00A7321F" w:rsidP="003B52FA">
      <w:pPr>
        <w:spacing w:line="360" w:lineRule="auto"/>
        <w:ind w:right="-2" w:firstLine="510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104" w:rsidRPr="003B52FA" w:rsidRDefault="00E46104" w:rsidP="003B52FA">
      <w:pPr>
        <w:spacing w:line="360" w:lineRule="auto"/>
        <w:ind w:right="-2" w:firstLine="510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A0F" w:rsidRPr="003B52FA" w:rsidRDefault="004D08E2" w:rsidP="003B52FA">
      <w:pPr>
        <w:spacing w:line="36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2FA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</w:t>
      </w:r>
      <w:r w:rsidR="003B52FA" w:rsidRPr="003B52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</w:t>
      </w:r>
      <w:r w:rsidRPr="003B52FA">
        <w:rPr>
          <w:rFonts w:ascii="Times New Roman" w:hAnsi="Times New Roman" w:cs="Times New Roman"/>
          <w:b/>
          <w:sz w:val="28"/>
          <w:szCs w:val="28"/>
        </w:rPr>
        <w:t xml:space="preserve">                            Л.В.Демиденко</w:t>
      </w: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B56A0F" w:rsidRDefault="00B56A0F" w:rsidP="009F6E3F">
      <w:pPr>
        <w:spacing w:line="360" w:lineRule="auto"/>
        <w:ind w:right="-2" w:firstLine="5103"/>
        <w:jc w:val="both"/>
        <w:rPr>
          <w:sz w:val="28"/>
          <w:szCs w:val="28"/>
        </w:rPr>
      </w:pPr>
    </w:p>
    <w:p w:rsidR="009A12C3" w:rsidRPr="00162B8B" w:rsidRDefault="009A12C3" w:rsidP="009A12C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uk-UA"/>
        </w:rPr>
      </w:pPr>
      <w:r>
        <w:rPr>
          <w:rFonts w:ascii="Times New Roman" w:hAnsi="Times New Roman" w:cs="Times New Roman"/>
          <w:sz w:val="16"/>
          <w:szCs w:val="16"/>
          <w:lang w:val="en-US" w:eastAsia="uk-UA"/>
        </w:rPr>
        <w:lastRenderedPageBreak/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  <w:lang w:eastAsia="uk-UA"/>
        </w:rPr>
        <w:t xml:space="preserve">Додаток  </w:t>
      </w:r>
      <w:r>
        <w:rPr>
          <w:rFonts w:ascii="Times New Roman" w:hAnsi="Times New Roman" w:cs="Times New Roman"/>
          <w:sz w:val="16"/>
          <w:szCs w:val="16"/>
          <w:lang w:val="en-US" w:eastAsia="uk-UA"/>
        </w:rPr>
        <w:t>2</w:t>
      </w:r>
    </w:p>
    <w:p w:rsidR="009A12C3" w:rsidRPr="00401761" w:rsidRDefault="009A12C3" w:rsidP="009A12C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uk-UA"/>
        </w:rPr>
      </w:pPr>
      <w:r w:rsidRPr="00401761">
        <w:rPr>
          <w:rFonts w:ascii="Times New Roman" w:hAnsi="Times New Roman" w:cs="Times New Roman"/>
          <w:sz w:val="16"/>
          <w:szCs w:val="16"/>
          <w:lang w:eastAsia="uk-UA"/>
        </w:rPr>
        <w:t xml:space="preserve">                                                                                                </w:t>
      </w:r>
      <w:r w:rsidR="00A231FE">
        <w:rPr>
          <w:rFonts w:ascii="Times New Roman" w:hAnsi="Times New Roman" w:cs="Times New Roman"/>
          <w:sz w:val="16"/>
          <w:szCs w:val="16"/>
          <w:lang w:eastAsia="uk-UA"/>
        </w:rPr>
        <w:t xml:space="preserve">    </w:t>
      </w:r>
      <w:r>
        <w:rPr>
          <w:rFonts w:ascii="Times New Roman" w:hAnsi="Times New Roman" w:cs="Times New Roman"/>
          <w:sz w:val="16"/>
          <w:szCs w:val="16"/>
          <w:lang w:eastAsia="uk-UA"/>
        </w:rPr>
        <w:t xml:space="preserve">          </w:t>
      </w:r>
      <w:r w:rsidRPr="00401761">
        <w:rPr>
          <w:rFonts w:ascii="Times New Roman" w:hAnsi="Times New Roman" w:cs="Times New Roman"/>
          <w:sz w:val="16"/>
          <w:szCs w:val="16"/>
          <w:lang w:eastAsia="uk-UA"/>
        </w:rPr>
        <w:t xml:space="preserve">       до рішення сесії  міської ради  </w:t>
      </w:r>
    </w:p>
    <w:p w:rsidR="00162B8B" w:rsidRDefault="009A12C3" w:rsidP="009A12C3">
      <w:pPr>
        <w:spacing w:after="0" w:line="240" w:lineRule="auto"/>
        <w:jc w:val="center"/>
        <w:rPr>
          <w:sz w:val="28"/>
          <w:szCs w:val="28"/>
        </w:rPr>
      </w:pPr>
      <w:r w:rsidRPr="00401761">
        <w:rPr>
          <w:rFonts w:ascii="Times New Roman" w:hAnsi="Times New Roman" w:cs="Times New Roman"/>
          <w:sz w:val="16"/>
          <w:szCs w:val="16"/>
          <w:lang w:eastAsia="uk-UA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  <w:lang w:eastAsia="uk-UA"/>
        </w:rPr>
        <w:t xml:space="preserve">                     </w:t>
      </w:r>
      <w:r w:rsidRPr="00401761">
        <w:rPr>
          <w:rFonts w:ascii="Times New Roman" w:hAnsi="Times New Roman" w:cs="Times New Roman"/>
          <w:sz w:val="16"/>
          <w:szCs w:val="16"/>
          <w:lang w:eastAsia="uk-UA"/>
        </w:rPr>
        <w:t xml:space="preserve">        № </w:t>
      </w:r>
      <w:r w:rsidR="00A231FE">
        <w:rPr>
          <w:rFonts w:ascii="Times New Roman" w:hAnsi="Times New Roman" w:cs="Times New Roman"/>
          <w:sz w:val="16"/>
          <w:szCs w:val="16"/>
          <w:lang w:eastAsia="uk-UA"/>
        </w:rPr>
        <w:t>428</w:t>
      </w:r>
      <w:r w:rsidRPr="00401761">
        <w:rPr>
          <w:rFonts w:ascii="Times New Roman" w:hAnsi="Times New Roman" w:cs="Times New Roman"/>
          <w:sz w:val="16"/>
          <w:szCs w:val="16"/>
          <w:lang w:eastAsia="uk-UA"/>
        </w:rPr>
        <w:t xml:space="preserve">  - 04 -V</w:t>
      </w:r>
      <w:r>
        <w:rPr>
          <w:rFonts w:ascii="Times New Roman" w:hAnsi="Times New Roman" w:cs="Times New Roman"/>
          <w:sz w:val="16"/>
          <w:szCs w:val="16"/>
          <w:lang w:eastAsia="uk-UA"/>
        </w:rPr>
        <w:t>I</w:t>
      </w:r>
      <w:r>
        <w:rPr>
          <w:rFonts w:ascii="Times New Roman" w:hAnsi="Times New Roman" w:cs="Times New Roman"/>
          <w:sz w:val="16"/>
          <w:szCs w:val="16"/>
          <w:lang w:val="en-US" w:eastAsia="uk-UA"/>
        </w:rPr>
        <w:t>I</w:t>
      </w:r>
      <w:r>
        <w:rPr>
          <w:rFonts w:ascii="Times New Roman" w:hAnsi="Times New Roman" w:cs="Times New Roman"/>
          <w:sz w:val="16"/>
          <w:szCs w:val="16"/>
          <w:lang w:eastAsia="uk-UA"/>
        </w:rPr>
        <w:t xml:space="preserve">  від 04</w:t>
      </w:r>
      <w:r w:rsidRPr="00401761">
        <w:rPr>
          <w:rFonts w:ascii="Times New Roman" w:hAnsi="Times New Roman" w:cs="Times New Roman"/>
          <w:sz w:val="16"/>
          <w:szCs w:val="16"/>
          <w:lang w:eastAsia="uk-UA"/>
        </w:rPr>
        <w:t>.02.2021</w:t>
      </w:r>
      <w:r w:rsidRPr="00745A87">
        <w:rPr>
          <w:sz w:val="28"/>
          <w:szCs w:val="28"/>
        </w:rPr>
        <w:t xml:space="preserve">    </w:t>
      </w:r>
    </w:p>
    <w:p w:rsidR="009A12C3" w:rsidRPr="00745A87" w:rsidRDefault="009A12C3" w:rsidP="009A12C3">
      <w:pPr>
        <w:spacing w:after="0" w:line="240" w:lineRule="auto"/>
        <w:jc w:val="center"/>
        <w:rPr>
          <w:sz w:val="28"/>
          <w:szCs w:val="28"/>
        </w:rPr>
      </w:pPr>
      <w:r w:rsidRPr="00745A87">
        <w:rPr>
          <w:sz w:val="28"/>
          <w:szCs w:val="28"/>
        </w:rPr>
        <w:t xml:space="preserve">                       </w:t>
      </w:r>
    </w:p>
    <w:p w:rsidR="009F6E3F" w:rsidRPr="00162B8B" w:rsidRDefault="009F6E3F" w:rsidP="00162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B8B">
        <w:rPr>
          <w:rFonts w:ascii="Times New Roman" w:eastAsia="Calibri" w:hAnsi="Times New Roman" w:cs="Times New Roman"/>
          <w:b/>
          <w:sz w:val="28"/>
          <w:szCs w:val="28"/>
        </w:rPr>
        <w:t>ПОСАДОВИЙ СКЛАД</w:t>
      </w:r>
    </w:p>
    <w:p w:rsidR="009F6E3F" w:rsidRPr="00162B8B" w:rsidRDefault="009F6E3F" w:rsidP="00162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B8B">
        <w:rPr>
          <w:rFonts w:ascii="Times New Roman" w:eastAsia="Calibri" w:hAnsi="Times New Roman" w:cs="Times New Roman"/>
          <w:b/>
          <w:sz w:val="28"/>
          <w:szCs w:val="28"/>
        </w:rPr>
        <w:t xml:space="preserve">Кагарлицької міської комісії з питань техногенно-екологічної  </w:t>
      </w:r>
    </w:p>
    <w:p w:rsidR="009F6E3F" w:rsidRDefault="009F6E3F" w:rsidP="00162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B8B">
        <w:rPr>
          <w:rFonts w:ascii="Times New Roman" w:eastAsia="Calibri" w:hAnsi="Times New Roman" w:cs="Times New Roman"/>
          <w:b/>
          <w:sz w:val="28"/>
          <w:szCs w:val="28"/>
        </w:rPr>
        <w:t>безпеки та надзвичайних ситуацій</w:t>
      </w:r>
    </w:p>
    <w:p w:rsidR="00EA46BC" w:rsidRPr="00162B8B" w:rsidRDefault="00EA46BC" w:rsidP="00162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353B" w:rsidRDefault="009F6E3F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46BC">
        <w:rPr>
          <w:rFonts w:ascii="Times New Roman" w:eastAsia="Calibri" w:hAnsi="Times New Roman" w:cs="Times New Roman"/>
          <w:sz w:val="26"/>
          <w:szCs w:val="26"/>
        </w:rPr>
        <w:t>Голова Кагарлицької міської ради, голова комісії.</w:t>
      </w:r>
    </w:p>
    <w:p w:rsidR="009F6E3F" w:rsidRPr="00EA46BC" w:rsidRDefault="00DD6CD1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46BC">
        <w:rPr>
          <w:rFonts w:ascii="Times New Roman" w:eastAsia="Calibri" w:hAnsi="Times New Roman" w:cs="Times New Roman"/>
          <w:sz w:val="26"/>
          <w:szCs w:val="26"/>
        </w:rPr>
        <w:t xml:space="preserve">Заступник </w:t>
      </w:r>
      <w:r w:rsidRPr="00EA46BC">
        <w:rPr>
          <w:rFonts w:ascii="Times New Roman" w:eastAsia="Calibri" w:hAnsi="Times New Roman" w:cs="Times New Roman"/>
          <w:color w:val="000000"/>
          <w:sz w:val="26"/>
          <w:szCs w:val="26"/>
          <w:lang w:eastAsia="uk-UA" w:bidi="uk-UA"/>
        </w:rPr>
        <w:t xml:space="preserve"> міського голови з питань економіки, інвестиційної політики, </w:t>
      </w:r>
      <w:proofErr w:type="spellStart"/>
      <w:r w:rsidRPr="00EA46BC">
        <w:rPr>
          <w:rFonts w:ascii="Times New Roman" w:eastAsia="Calibri" w:hAnsi="Times New Roman" w:cs="Times New Roman"/>
          <w:color w:val="000000"/>
          <w:sz w:val="26"/>
          <w:szCs w:val="26"/>
          <w:lang w:eastAsia="uk-UA" w:bidi="uk-UA"/>
        </w:rPr>
        <w:t>правохоронної</w:t>
      </w:r>
      <w:proofErr w:type="spellEnd"/>
      <w:r w:rsidRPr="00EA46BC">
        <w:rPr>
          <w:rFonts w:ascii="Times New Roman" w:eastAsia="Calibri" w:hAnsi="Times New Roman" w:cs="Times New Roman"/>
          <w:color w:val="000000"/>
          <w:sz w:val="26"/>
          <w:szCs w:val="26"/>
          <w:lang w:eastAsia="uk-UA" w:bidi="uk-UA"/>
        </w:rPr>
        <w:t xml:space="preserve"> діяльності, містобудування, архітектури, комунальної власності, благоустрою та </w:t>
      </w:r>
      <w:proofErr w:type="spellStart"/>
      <w:r w:rsidRPr="00EA46BC">
        <w:rPr>
          <w:rFonts w:ascii="Times New Roman" w:eastAsia="Calibri" w:hAnsi="Times New Roman" w:cs="Times New Roman"/>
          <w:color w:val="000000"/>
          <w:sz w:val="26"/>
          <w:szCs w:val="26"/>
          <w:lang w:eastAsia="uk-UA" w:bidi="uk-UA"/>
        </w:rPr>
        <w:t>житлово</w:t>
      </w:r>
      <w:proofErr w:type="spellEnd"/>
      <w:r w:rsidRPr="00EA46BC">
        <w:rPr>
          <w:rFonts w:ascii="Times New Roman" w:eastAsia="Calibri" w:hAnsi="Times New Roman" w:cs="Times New Roman"/>
          <w:color w:val="000000"/>
          <w:sz w:val="26"/>
          <w:szCs w:val="26"/>
          <w:lang w:eastAsia="uk-UA" w:bidi="uk-UA"/>
        </w:rPr>
        <w:t xml:space="preserve"> – комунального господарства</w:t>
      </w:r>
      <w:r w:rsidR="00EA46BC">
        <w:rPr>
          <w:rFonts w:ascii="Times New Roman" w:hAnsi="Times New Roman" w:cs="Times New Roman"/>
          <w:color w:val="000000"/>
          <w:sz w:val="26"/>
          <w:szCs w:val="26"/>
          <w:lang w:eastAsia="uk-UA" w:bidi="uk-UA"/>
        </w:rPr>
        <w:t>.</w:t>
      </w:r>
    </w:p>
    <w:p w:rsidR="009F6E3F" w:rsidRPr="00EA46BC" w:rsidRDefault="009F6E3F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46BC">
        <w:rPr>
          <w:rFonts w:ascii="Times New Roman" w:eastAsia="Calibri" w:hAnsi="Times New Roman" w:cs="Times New Roman"/>
          <w:sz w:val="26"/>
          <w:szCs w:val="26"/>
        </w:rPr>
        <w:t>Начальник відділу з питань надзвичайних ситуацій, цивільного захисту та мобілізаційної роботи виконавчого комітету Кагарлицької міської ради, заступник голови комісії.</w:t>
      </w:r>
    </w:p>
    <w:p w:rsidR="009F6E3F" w:rsidRPr="00EA46BC" w:rsidRDefault="009F6E3F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46BC">
        <w:rPr>
          <w:rFonts w:ascii="Times New Roman" w:eastAsia="Calibri" w:hAnsi="Times New Roman" w:cs="Times New Roman"/>
          <w:sz w:val="26"/>
          <w:szCs w:val="26"/>
        </w:rPr>
        <w:t>Начальник Кагарлицького районного сектору Головного управління Державної служби з надзвичайних ситуацій України у Київській області.</w:t>
      </w:r>
    </w:p>
    <w:p w:rsidR="009F6E3F" w:rsidRPr="00EA46BC" w:rsidRDefault="009F6E3F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46BC">
        <w:rPr>
          <w:rFonts w:ascii="Times New Roman" w:eastAsia="Calibri" w:hAnsi="Times New Roman" w:cs="Times New Roman"/>
          <w:sz w:val="26"/>
          <w:szCs w:val="26"/>
        </w:rPr>
        <w:t>Начальник Кагарлицького відділу поліції № 1 (з обслуговування м. Ржищів та Кагарлицького району) Обухівського відділу поліції Головного управління національної поліції в Київській області (за згодою).</w:t>
      </w:r>
    </w:p>
    <w:p w:rsidR="009F6E3F" w:rsidRPr="00EA46BC" w:rsidRDefault="009F6E3F" w:rsidP="006A353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46BC">
        <w:rPr>
          <w:rFonts w:ascii="Times New Roman" w:hAnsi="Times New Roman" w:cs="Times New Roman"/>
          <w:sz w:val="26"/>
          <w:szCs w:val="26"/>
        </w:rPr>
        <w:t>Начальник відділу економіки та інвестицій виконавчого комітету Кагарлицької міської ради.</w:t>
      </w:r>
    </w:p>
    <w:p w:rsidR="009F6E3F" w:rsidRPr="00EA46BC" w:rsidRDefault="00DD6CD1" w:rsidP="006A353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46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 управління фінансів </w:t>
      </w:r>
      <w:r w:rsidR="009F6E3F" w:rsidRPr="00EA46BC">
        <w:rPr>
          <w:rFonts w:ascii="Times New Roman" w:hAnsi="Times New Roman" w:cs="Times New Roman"/>
          <w:color w:val="000000" w:themeColor="text1"/>
          <w:sz w:val="26"/>
          <w:szCs w:val="26"/>
        </w:rPr>
        <w:t>Кагарлицької міської ради.</w:t>
      </w:r>
    </w:p>
    <w:p w:rsidR="009F6E3F" w:rsidRDefault="009F6E3F" w:rsidP="006A353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46BC">
        <w:rPr>
          <w:rFonts w:ascii="Times New Roman" w:hAnsi="Times New Roman" w:cs="Times New Roman"/>
          <w:sz w:val="26"/>
          <w:szCs w:val="26"/>
        </w:rPr>
        <w:t>Начальник відділу освіти  Кагарлицької міської ради.</w:t>
      </w:r>
    </w:p>
    <w:p w:rsidR="00341913" w:rsidRDefault="00341913" w:rsidP="00341913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46BC">
        <w:rPr>
          <w:rFonts w:ascii="Times New Roman" w:hAnsi="Times New Roman" w:cs="Times New Roman"/>
          <w:sz w:val="26"/>
          <w:szCs w:val="26"/>
        </w:rPr>
        <w:t>Начальник відділу культури виконавчого комітету Кагарлицької міської ради.</w:t>
      </w:r>
    </w:p>
    <w:p w:rsidR="009F6E3F" w:rsidRPr="00EA46BC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46BC">
        <w:rPr>
          <w:rFonts w:ascii="Times New Roman" w:hAnsi="Times New Roman" w:cs="Times New Roman"/>
          <w:sz w:val="26"/>
          <w:szCs w:val="26"/>
        </w:rPr>
        <w:t>Начальник управління правового забезпечення та комунальної власності виконавчого комітету Кагарлицької міської ради.</w:t>
      </w:r>
    </w:p>
    <w:p w:rsidR="009F6E3F" w:rsidRPr="00EA46BC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46BC">
        <w:rPr>
          <w:rFonts w:ascii="Times New Roman" w:hAnsi="Times New Roman" w:cs="Times New Roman"/>
          <w:sz w:val="26"/>
          <w:szCs w:val="26"/>
        </w:rPr>
        <w:t>Начальник відділу архітектури, містобудування та житлово-комунального господарства виконавчого комітету Кагарлицької міської ради.</w:t>
      </w:r>
    </w:p>
    <w:p w:rsidR="009F6E3F" w:rsidRPr="00EA46BC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46BC">
        <w:rPr>
          <w:rFonts w:ascii="Times New Roman" w:hAnsi="Times New Roman" w:cs="Times New Roman"/>
          <w:sz w:val="26"/>
          <w:szCs w:val="26"/>
        </w:rPr>
        <w:t>Провідний спеціаліст із висвітлення інформації відділу організаційно кадрової роботи виконавчого комітету Кагарлицької міської ради.</w:t>
      </w:r>
    </w:p>
    <w:p w:rsidR="009F6E3F" w:rsidRPr="006A353B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Директор </w:t>
      </w:r>
      <w:r w:rsidR="00BA371A"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>омунального некомерційного підприємства</w:t>
      </w:r>
      <w:r w:rsidR="00D816AE"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Кагарлицької міської ради</w:t>
      </w:r>
      <w:r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«Центр перви</w:t>
      </w:r>
      <w:r w:rsidR="00BA371A"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>нної медико-санітарної допомоги»</w:t>
      </w:r>
      <w:r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(за згодою).</w:t>
      </w:r>
    </w:p>
    <w:p w:rsidR="009F6E3F" w:rsidRPr="006A353B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Директор </w:t>
      </w:r>
      <w:r w:rsidR="00BA371A"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омунального некомерційного підприємства Кагарлицької </w:t>
      </w:r>
      <w:r w:rsidR="00585E38"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міської </w:t>
      </w:r>
      <w:r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ради «Кагарлицька </w:t>
      </w:r>
      <w:r w:rsidR="00341913">
        <w:rPr>
          <w:rFonts w:ascii="Times New Roman" w:hAnsi="Times New Roman" w:cs="Times New Roman"/>
          <w:color w:val="000000" w:themeColor="text1"/>
          <w:sz w:val="26"/>
          <w:szCs w:val="26"/>
        </w:rPr>
        <w:t>багатопрофільна</w:t>
      </w:r>
      <w:r w:rsidRPr="006A35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лікарня».</w:t>
      </w:r>
    </w:p>
    <w:p w:rsidR="009F6E3F" w:rsidRPr="00EA46BC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46BC">
        <w:rPr>
          <w:rFonts w:ascii="Times New Roman" w:hAnsi="Times New Roman" w:cs="Times New Roman"/>
          <w:sz w:val="26"/>
          <w:szCs w:val="26"/>
        </w:rPr>
        <w:t>Завідувач Миронівського міжрайонного відділу лабораторних досліджень ДУ «Київський обласний лабораторний центр МОЗ України» (за згодою).</w:t>
      </w:r>
    </w:p>
    <w:p w:rsidR="009F6E3F" w:rsidRPr="00EA46BC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46BC">
        <w:rPr>
          <w:rFonts w:ascii="Times New Roman" w:hAnsi="Times New Roman" w:cs="Times New Roman"/>
          <w:sz w:val="26"/>
          <w:szCs w:val="26"/>
        </w:rPr>
        <w:t xml:space="preserve">Начальник Кагарлицького районного управління головного управління </w:t>
      </w:r>
      <w:proofErr w:type="spellStart"/>
      <w:r w:rsidRPr="00EA46BC">
        <w:rPr>
          <w:rFonts w:ascii="Times New Roman" w:hAnsi="Times New Roman" w:cs="Times New Roman"/>
          <w:sz w:val="26"/>
          <w:szCs w:val="26"/>
        </w:rPr>
        <w:t>Держпродспоживслужби</w:t>
      </w:r>
      <w:proofErr w:type="spellEnd"/>
      <w:r w:rsidRPr="00EA46BC">
        <w:rPr>
          <w:rFonts w:ascii="Times New Roman" w:hAnsi="Times New Roman" w:cs="Times New Roman"/>
          <w:sz w:val="26"/>
          <w:szCs w:val="26"/>
        </w:rPr>
        <w:t xml:space="preserve"> у Київській області (за згодою).</w:t>
      </w:r>
    </w:p>
    <w:p w:rsidR="006A353B" w:rsidRDefault="006A353B" w:rsidP="00162B8B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41913" w:rsidRDefault="00341913" w:rsidP="00162B8B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123EB" w:rsidRDefault="007123EB" w:rsidP="00162B8B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353B" w:rsidRPr="00EA46BC" w:rsidRDefault="006A353B" w:rsidP="00162B8B">
      <w:pPr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52FA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</w:t>
      </w:r>
      <w:r w:rsidRPr="003B52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</w:t>
      </w:r>
      <w:r w:rsidRPr="003B52FA">
        <w:rPr>
          <w:rFonts w:ascii="Times New Roman" w:hAnsi="Times New Roman" w:cs="Times New Roman"/>
          <w:b/>
          <w:sz w:val="28"/>
          <w:szCs w:val="28"/>
        </w:rPr>
        <w:t xml:space="preserve">                            Л.В.Демиденко</w:t>
      </w:r>
    </w:p>
    <w:sectPr w:rsidR="006A353B" w:rsidRPr="00EA46BC" w:rsidSect="009F2E4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C63A4"/>
    <w:rsid w:val="00025832"/>
    <w:rsid w:val="0003372B"/>
    <w:rsid w:val="000C3887"/>
    <w:rsid w:val="000E6B99"/>
    <w:rsid w:val="000F36EC"/>
    <w:rsid w:val="000F4E86"/>
    <w:rsid w:val="00101F90"/>
    <w:rsid w:val="00122A93"/>
    <w:rsid w:val="00157087"/>
    <w:rsid w:val="00162B8B"/>
    <w:rsid w:val="001D336E"/>
    <w:rsid w:val="002A49B1"/>
    <w:rsid w:val="002C63A4"/>
    <w:rsid w:val="002E784C"/>
    <w:rsid w:val="00326B4F"/>
    <w:rsid w:val="00341913"/>
    <w:rsid w:val="003B52FA"/>
    <w:rsid w:val="003C2189"/>
    <w:rsid w:val="003E18CE"/>
    <w:rsid w:val="003E7D00"/>
    <w:rsid w:val="00401761"/>
    <w:rsid w:val="004321A1"/>
    <w:rsid w:val="004D08E2"/>
    <w:rsid w:val="00585E38"/>
    <w:rsid w:val="005D140F"/>
    <w:rsid w:val="005E6B7D"/>
    <w:rsid w:val="005F4426"/>
    <w:rsid w:val="00602541"/>
    <w:rsid w:val="00622251"/>
    <w:rsid w:val="00661099"/>
    <w:rsid w:val="00665BCE"/>
    <w:rsid w:val="006A353B"/>
    <w:rsid w:val="007123EB"/>
    <w:rsid w:val="00755558"/>
    <w:rsid w:val="007671F3"/>
    <w:rsid w:val="00855FCF"/>
    <w:rsid w:val="00871CF2"/>
    <w:rsid w:val="0097105D"/>
    <w:rsid w:val="009A12C3"/>
    <w:rsid w:val="009F2E45"/>
    <w:rsid w:val="009F6E3F"/>
    <w:rsid w:val="00A06A2F"/>
    <w:rsid w:val="00A231FE"/>
    <w:rsid w:val="00A7321F"/>
    <w:rsid w:val="00A777F0"/>
    <w:rsid w:val="00B56A0F"/>
    <w:rsid w:val="00BA371A"/>
    <w:rsid w:val="00BC20D0"/>
    <w:rsid w:val="00C10800"/>
    <w:rsid w:val="00C2512B"/>
    <w:rsid w:val="00D26380"/>
    <w:rsid w:val="00D816AE"/>
    <w:rsid w:val="00DD6CD1"/>
    <w:rsid w:val="00E004B5"/>
    <w:rsid w:val="00E46104"/>
    <w:rsid w:val="00E54C81"/>
    <w:rsid w:val="00EA46BC"/>
    <w:rsid w:val="00EE5490"/>
    <w:rsid w:val="00EF3D81"/>
    <w:rsid w:val="00F06352"/>
    <w:rsid w:val="00F71500"/>
    <w:rsid w:val="00FF76D3"/>
    <w:rsid w:val="00FF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C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B7D"/>
    <w:rPr>
      <w:rFonts w:ascii="Tahoma" w:hAnsi="Tahoma" w:cs="Tahoma"/>
      <w:sz w:val="16"/>
      <w:szCs w:val="16"/>
      <w:lang w:val="uk-UA"/>
    </w:rPr>
  </w:style>
  <w:style w:type="paragraph" w:customStyle="1" w:styleId="Style1">
    <w:name w:val="Style1"/>
    <w:basedOn w:val="a"/>
    <w:rsid w:val="00F06352"/>
    <w:pPr>
      <w:widowControl w:val="0"/>
      <w:autoSpaceDE w:val="0"/>
      <w:autoSpaceDN w:val="0"/>
      <w:adjustRightInd w:val="0"/>
      <w:spacing w:after="0" w:line="230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rsid w:val="00F06352"/>
    <w:pPr>
      <w:widowControl w:val="0"/>
      <w:autoSpaceDE w:val="0"/>
      <w:autoSpaceDN w:val="0"/>
      <w:adjustRightInd w:val="0"/>
      <w:spacing w:after="0" w:line="23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F06352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2">
    <w:name w:val="Style12"/>
    <w:basedOn w:val="a"/>
    <w:rsid w:val="00F06352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7">
    <w:name w:val="Font Style17"/>
    <w:rsid w:val="00F06352"/>
    <w:rPr>
      <w:rFonts w:ascii="Times New Roman" w:hAnsi="Times New Roman" w:cs="Times New Roman" w:hint="default"/>
      <w:sz w:val="18"/>
      <w:szCs w:val="18"/>
    </w:rPr>
  </w:style>
  <w:style w:type="character" w:customStyle="1" w:styleId="FontStyle18">
    <w:name w:val="Font Style18"/>
    <w:rsid w:val="00F0635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2">
    <w:name w:val="Font Style22"/>
    <w:rsid w:val="00F06352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5">
    <w:name w:val="Знак Знак Знак Знак"/>
    <w:basedOn w:val="a"/>
    <w:rsid w:val="000E6B99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2966</Words>
  <Characters>16908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6</cp:revision>
  <dcterms:created xsi:type="dcterms:W3CDTF">2021-02-11T13:10:00Z</dcterms:created>
  <dcterms:modified xsi:type="dcterms:W3CDTF">2021-02-24T09:07:00Z</dcterms:modified>
</cp:coreProperties>
</file>